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BFF0" w14:textId="77777777" w:rsidR="00B55AF4" w:rsidRDefault="00B55AF4">
      <w:r>
        <w:rPr>
          <w:noProof/>
          <w:lang w:val="en-GB" w:eastAsia="en-GB"/>
        </w:rPr>
        <w:drawing>
          <wp:anchor distT="0" distB="0" distL="114300" distR="114300" simplePos="0" relativeHeight="251662336" behindDoc="0" locked="0" layoutInCell="1" allowOverlap="1" wp14:anchorId="5F8C2FB6" wp14:editId="200F2FF6">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anchor>
        </w:drawing>
      </w:r>
      <w:r w:rsidRPr="000431DF">
        <w:rPr>
          <w:noProof/>
          <w:lang w:val="en-GB" w:eastAsia="en-GB"/>
        </w:rPr>
        <w:drawing>
          <wp:anchor distT="0" distB="0" distL="114300" distR="114300" simplePos="0" relativeHeight="251660288" behindDoc="0" locked="0" layoutInCell="1" allowOverlap="1" wp14:anchorId="01AFB7DA" wp14:editId="4D2CE49C">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anchor>
        </w:drawing>
      </w:r>
      <w:r w:rsidR="00480384">
        <w:rPr>
          <w:noProof/>
        </w:rPr>
        <w:pict w14:anchorId="4E4B1A47">
          <v:shapetype id="_x0000_t202" coordsize="21600,21600" o:spt="202" path="m,l,21600r21600,l21600,xe">
            <v:stroke joinstyle="miter"/>
            <v:path gradientshapeok="t" o:connecttype="rect"/>
          </v:shapetype>
          <v:shape id="Text Box 2" o:spid="_x0000_s2050" type="#_x0000_t202" style="position:absolute;margin-left:175.5pt;margin-top:-14.5pt;width:332.25pt;height:57pt;z-index:2516592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F3D5953" w14:textId="0B16EC22" w:rsidR="00B55AF4" w:rsidRPr="00C5465E" w:rsidRDefault="007E40C9" w:rsidP="00C5465E">
                  <w:pPr>
                    <w:jc w:val="center"/>
                    <w:rPr>
                      <w:b/>
                      <w:color w:val="FFFFFF" w:themeColor="background1"/>
                      <w:sz w:val="40"/>
                      <w:szCs w:val="40"/>
                      <w:lang w:val="it-IT"/>
                    </w:rPr>
                  </w:pPr>
                  <w:r>
                    <w:rPr>
                      <w:b/>
                      <w:color w:val="FFFFFF" w:themeColor="background1"/>
                      <w:sz w:val="40"/>
                      <w:szCs w:val="40"/>
                      <w:lang w:val="it-IT"/>
                    </w:rPr>
                    <w:t xml:space="preserve">TEMPLATE </w:t>
                  </w:r>
                  <w:r w:rsidR="00C5465E">
                    <w:rPr>
                      <w:b/>
                      <w:color w:val="FFFFFF" w:themeColor="background1"/>
                      <w:sz w:val="40"/>
                      <w:szCs w:val="40"/>
                      <w:lang w:val="it-IT"/>
                    </w:rPr>
                    <w:t xml:space="preserve">PER SELFIE PTK PASSO 2 </w:t>
                  </w:r>
                  <w:r w:rsidR="00C5465E" w:rsidRPr="00C5465E">
                    <w:rPr>
                      <w:color w:val="FFFFFF" w:themeColor="background1"/>
                      <w:sz w:val="40"/>
                      <w:szCs w:val="40"/>
                      <w:lang w:val="it-IT"/>
                    </w:rPr>
                    <w:t>Indaga sugli elementi SELFIE</w:t>
                  </w:r>
                  <w:r w:rsidR="00C5465E" w:rsidRPr="00C5465E">
                    <w:rPr>
                      <w:b/>
                      <w:color w:val="FFFFFF" w:themeColor="background1"/>
                      <w:sz w:val="40"/>
                      <w:szCs w:val="40"/>
                      <w:lang w:val="it-IT"/>
                    </w:rPr>
                    <w:t xml:space="preserve"> selezionati</w:t>
                  </w:r>
                </w:p>
              </w:txbxContent>
            </v:textbox>
            <w10:wrap anchorx="margin"/>
          </v:shape>
        </w:pict>
      </w:r>
    </w:p>
    <w:p w14:paraId="33C524F8" w14:textId="77777777" w:rsidR="00B55AF4" w:rsidRDefault="00B55AF4"/>
    <w:p w14:paraId="2D27FC36" w14:textId="77777777" w:rsidR="00B55AF4" w:rsidRDefault="00B55AF4"/>
    <w:tbl>
      <w:tblPr>
        <w:tblStyle w:val="Grigliatabella"/>
        <w:tblW w:w="14312" w:type="dxa"/>
        <w:tblLayout w:type="fixed"/>
        <w:tblLook w:val="04A0" w:firstRow="1" w:lastRow="0" w:firstColumn="1" w:lastColumn="0" w:noHBand="0" w:noVBand="1"/>
      </w:tblPr>
      <w:tblGrid>
        <w:gridCol w:w="3578"/>
        <w:gridCol w:w="3578"/>
        <w:gridCol w:w="3578"/>
        <w:gridCol w:w="3578"/>
      </w:tblGrid>
      <w:tr w:rsidR="005630F0" w:rsidRPr="00D11534" w14:paraId="2A9A3A6B" w14:textId="77777777" w:rsidTr="005630F0">
        <w:trPr>
          <w:trHeight w:val="2931"/>
        </w:trPr>
        <w:tc>
          <w:tcPr>
            <w:tcW w:w="3578" w:type="dxa"/>
            <w:shd w:val="clear" w:color="auto" w:fill="C75580"/>
          </w:tcPr>
          <w:p w14:paraId="72036D58" w14:textId="77777777" w:rsidR="00C5465E" w:rsidRPr="00C5465E" w:rsidRDefault="00C5465E" w:rsidP="00C5465E">
            <w:pPr>
              <w:spacing w:before="120"/>
              <w:ind w:left="30"/>
              <w:jc w:val="center"/>
              <w:rPr>
                <w:b/>
                <w:color w:val="FFFFFF" w:themeColor="background1"/>
                <w:sz w:val="20"/>
                <w:szCs w:val="20"/>
                <w:lang w:val="it-IT"/>
              </w:rPr>
            </w:pPr>
            <w:r w:rsidRPr="00C5465E">
              <w:rPr>
                <w:b/>
                <w:color w:val="FFFFFF" w:themeColor="background1"/>
                <w:sz w:val="20"/>
                <w:szCs w:val="20"/>
                <w:lang w:val="it-IT"/>
              </w:rPr>
              <w:t>AREE/ELEMENTI SELFIE SELEZIONATI DAL GRUPPO DI COORDINAMENTO</w:t>
            </w:r>
          </w:p>
          <w:p w14:paraId="0886BEFC" w14:textId="77777777" w:rsidR="005630F0" w:rsidRPr="00C5465E" w:rsidRDefault="00C5465E" w:rsidP="00C5465E">
            <w:pPr>
              <w:spacing w:before="120"/>
              <w:jc w:val="center"/>
              <w:rPr>
                <w:color w:val="FFFFFF" w:themeColor="background1"/>
                <w:sz w:val="20"/>
                <w:szCs w:val="20"/>
                <w:lang w:val="it-IT"/>
              </w:rPr>
            </w:pPr>
            <w:r w:rsidRPr="00C5465E">
              <w:rPr>
                <w:b/>
                <w:color w:val="FFFFFF" w:themeColor="background1"/>
                <w:sz w:val="20"/>
                <w:szCs w:val="20"/>
                <w:lang w:val="it-IT"/>
              </w:rPr>
              <w:t>(lista selezionata dall'analisi del SELFIE Report)</w:t>
            </w:r>
          </w:p>
        </w:tc>
        <w:tc>
          <w:tcPr>
            <w:tcW w:w="3578" w:type="dxa"/>
            <w:shd w:val="clear" w:color="auto" w:fill="C75580"/>
          </w:tcPr>
          <w:p w14:paraId="34598052" w14:textId="77777777" w:rsidR="00C5465E" w:rsidRPr="00C5465E" w:rsidRDefault="00C5465E" w:rsidP="00C5465E">
            <w:pPr>
              <w:spacing w:before="120"/>
              <w:ind w:left="102"/>
              <w:jc w:val="center"/>
              <w:rPr>
                <w:b/>
                <w:color w:val="FFFFFF" w:themeColor="background1"/>
                <w:sz w:val="20"/>
                <w:szCs w:val="20"/>
                <w:lang w:val="it-IT"/>
              </w:rPr>
            </w:pPr>
            <w:r w:rsidRPr="00C5465E">
              <w:rPr>
                <w:b/>
                <w:color w:val="FFFFFF" w:themeColor="background1"/>
                <w:sz w:val="20"/>
                <w:szCs w:val="20"/>
                <w:lang w:val="it-IT"/>
              </w:rPr>
              <w:t>RIPORTARE I RISULTATI DEL SELFIE (CRITICITÀ) CHE HANNO PORTATO ALLA SELEZIONE DELL'AREA/ARGOMENTO</w:t>
            </w:r>
          </w:p>
          <w:p w14:paraId="689C9B29" w14:textId="77777777" w:rsidR="005630F0" w:rsidRPr="00C5465E" w:rsidRDefault="00C5465E" w:rsidP="00C5465E">
            <w:pPr>
              <w:spacing w:before="120"/>
              <w:jc w:val="center"/>
              <w:rPr>
                <w:color w:val="FFFFFF" w:themeColor="background1"/>
                <w:sz w:val="20"/>
                <w:szCs w:val="20"/>
                <w:lang w:val="it-IT"/>
              </w:rPr>
            </w:pPr>
            <w:r w:rsidRPr="00C5465E">
              <w:rPr>
                <w:b/>
                <w:color w:val="FFFFFF" w:themeColor="background1"/>
                <w:sz w:val="20"/>
                <w:szCs w:val="20"/>
                <w:lang w:val="it-IT"/>
              </w:rPr>
              <w:t>(riassumere il/i punto/i principale/i)</w:t>
            </w:r>
          </w:p>
        </w:tc>
        <w:tc>
          <w:tcPr>
            <w:tcW w:w="3578" w:type="dxa"/>
            <w:shd w:val="clear" w:color="auto" w:fill="C75580"/>
          </w:tcPr>
          <w:p w14:paraId="5AF957C6" w14:textId="77777777" w:rsidR="00C5465E" w:rsidRPr="00C5465E" w:rsidRDefault="00C5465E" w:rsidP="00C5465E">
            <w:pPr>
              <w:spacing w:before="120"/>
              <w:ind w:left="8"/>
              <w:jc w:val="center"/>
              <w:rPr>
                <w:b/>
                <w:color w:val="FFFFFF" w:themeColor="background1"/>
                <w:sz w:val="20"/>
                <w:szCs w:val="20"/>
                <w:lang w:val="it-IT"/>
              </w:rPr>
            </w:pPr>
            <w:r w:rsidRPr="00C5465E">
              <w:rPr>
                <w:b/>
                <w:color w:val="FFFFFF" w:themeColor="background1"/>
                <w:sz w:val="20"/>
                <w:szCs w:val="20"/>
                <w:lang w:val="it-IT"/>
              </w:rPr>
              <w:t xml:space="preserve">IMPLICAZIONI DELLE CRITICITÀ DEL SELFIE-REPORT </w:t>
            </w:r>
          </w:p>
          <w:p w14:paraId="2AA925A4" w14:textId="77777777" w:rsidR="005630F0" w:rsidRPr="00C5465E" w:rsidRDefault="00C5465E" w:rsidP="00C5465E">
            <w:pPr>
              <w:spacing w:before="120"/>
              <w:jc w:val="center"/>
              <w:rPr>
                <w:color w:val="FFFFFF" w:themeColor="background1"/>
                <w:sz w:val="20"/>
                <w:szCs w:val="20"/>
                <w:lang w:val="it-IT"/>
              </w:rPr>
            </w:pPr>
            <w:r w:rsidRPr="00C5465E">
              <w:rPr>
                <w:b/>
                <w:color w:val="FFFFFF" w:themeColor="background1"/>
                <w:sz w:val="20"/>
                <w:szCs w:val="20"/>
                <w:lang w:val="it-IT"/>
              </w:rPr>
              <w:t>(elencare l'impatto/i percepito/i sulla capacità digitale della scuola)</w:t>
            </w:r>
          </w:p>
        </w:tc>
        <w:tc>
          <w:tcPr>
            <w:tcW w:w="3578" w:type="dxa"/>
            <w:shd w:val="clear" w:color="auto" w:fill="C75580"/>
          </w:tcPr>
          <w:p w14:paraId="3615CED5" w14:textId="77777777" w:rsidR="00C5465E" w:rsidRPr="00C5465E" w:rsidRDefault="00C5465E" w:rsidP="00C5465E">
            <w:pPr>
              <w:spacing w:before="120"/>
              <w:ind w:left="37"/>
              <w:jc w:val="center"/>
              <w:rPr>
                <w:b/>
                <w:color w:val="FFFFFF" w:themeColor="background1"/>
                <w:sz w:val="20"/>
                <w:szCs w:val="20"/>
                <w:lang w:val="it-IT"/>
              </w:rPr>
            </w:pPr>
            <w:r w:rsidRPr="00C5465E">
              <w:rPr>
                <w:b/>
                <w:color w:val="FFFFFF" w:themeColor="background1"/>
                <w:sz w:val="20"/>
                <w:szCs w:val="20"/>
                <w:lang w:val="it-IT"/>
              </w:rPr>
              <w:t>MISURE DI SENSIBILIZZAZIONE / COSTRUZIONE DEL CONSENSO</w:t>
            </w:r>
          </w:p>
          <w:p w14:paraId="7DAC9B70" w14:textId="77777777" w:rsidR="00C5465E" w:rsidRPr="00C5465E" w:rsidRDefault="00C5465E" w:rsidP="00C5465E">
            <w:pPr>
              <w:spacing w:before="120"/>
              <w:ind w:left="37"/>
              <w:jc w:val="center"/>
              <w:rPr>
                <w:b/>
                <w:color w:val="FFFFFF" w:themeColor="background1"/>
                <w:sz w:val="20"/>
                <w:szCs w:val="20"/>
                <w:lang w:val="it-IT"/>
              </w:rPr>
            </w:pPr>
            <w:r w:rsidRPr="00C5465E">
              <w:rPr>
                <w:b/>
                <w:color w:val="FFFFFF" w:themeColor="background1"/>
                <w:sz w:val="20"/>
                <w:szCs w:val="20"/>
                <w:lang w:val="it-IT"/>
              </w:rPr>
              <w:t>(elencare le misure previste per ottenere il punto di vista degli insegnanti e/o degli studenti sulle criticità e il loro impatto, per esempio</w:t>
            </w:r>
          </w:p>
          <w:p w14:paraId="61D424A0" w14:textId="77777777" w:rsidR="00C5465E" w:rsidRPr="00C5465E" w:rsidRDefault="00C5465E" w:rsidP="00C5465E">
            <w:pPr>
              <w:pStyle w:val="Paragrafoelenco"/>
              <w:numPr>
                <w:ilvl w:val="0"/>
                <w:numId w:val="1"/>
              </w:numPr>
              <w:ind w:left="1059" w:hanging="141"/>
              <w:contextualSpacing w:val="0"/>
              <w:rPr>
                <w:b/>
                <w:color w:val="FFFFFF" w:themeColor="background1"/>
                <w:sz w:val="20"/>
                <w:szCs w:val="20"/>
              </w:rPr>
            </w:pPr>
            <w:r w:rsidRPr="00C5465E">
              <w:rPr>
                <w:b/>
                <w:color w:val="FFFFFF" w:themeColor="background1"/>
                <w:sz w:val="20"/>
                <w:szCs w:val="20"/>
                <w:lang w:val="it-IT"/>
              </w:rPr>
              <w:t xml:space="preserve">- </w:t>
            </w:r>
            <w:r w:rsidRPr="00C5465E">
              <w:rPr>
                <w:b/>
                <w:color w:val="FFFFFF" w:themeColor="background1"/>
                <w:sz w:val="20"/>
                <w:szCs w:val="20"/>
              </w:rPr>
              <w:t>focus group</w:t>
            </w:r>
          </w:p>
          <w:p w14:paraId="228E0197" w14:textId="77777777" w:rsidR="00C5465E" w:rsidRPr="00C5465E" w:rsidRDefault="00C5465E" w:rsidP="00C5465E">
            <w:pPr>
              <w:pStyle w:val="Paragrafoelenco"/>
              <w:numPr>
                <w:ilvl w:val="0"/>
                <w:numId w:val="1"/>
              </w:numPr>
              <w:ind w:left="1059" w:hanging="141"/>
              <w:contextualSpacing w:val="0"/>
              <w:rPr>
                <w:b/>
                <w:color w:val="FFFFFF" w:themeColor="background1"/>
                <w:sz w:val="20"/>
                <w:szCs w:val="20"/>
              </w:rPr>
            </w:pPr>
            <w:r w:rsidRPr="00C5465E">
              <w:rPr>
                <w:b/>
                <w:color w:val="FFFFFF" w:themeColor="background1"/>
                <w:sz w:val="20"/>
                <w:szCs w:val="20"/>
              </w:rPr>
              <w:t>- questionario</w:t>
            </w:r>
          </w:p>
          <w:p w14:paraId="3CDFD42C" w14:textId="77777777" w:rsidR="00C5465E" w:rsidRPr="00C5465E" w:rsidRDefault="00C5465E" w:rsidP="00C5465E">
            <w:pPr>
              <w:pStyle w:val="Paragrafoelenco"/>
              <w:numPr>
                <w:ilvl w:val="0"/>
                <w:numId w:val="1"/>
              </w:numPr>
              <w:ind w:left="1059" w:hanging="141"/>
              <w:contextualSpacing w:val="0"/>
              <w:rPr>
                <w:b/>
                <w:color w:val="FFFFFF" w:themeColor="background1"/>
                <w:sz w:val="20"/>
                <w:szCs w:val="20"/>
              </w:rPr>
            </w:pPr>
            <w:r w:rsidRPr="00C5465E">
              <w:rPr>
                <w:b/>
                <w:color w:val="FFFFFF" w:themeColor="background1"/>
                <w:sz w:val="20"/>
                <w:szCs w:val="20"/>
              </w:rPr>
              <w:t>- intervista/i</w:t>
            </w:r>
          </w:p>
          <w:p w14:paraId="71DB7F69" w14:textId="77777777" w:rsidR="00C5465E" w:rsidRPr="00C5465E" w:rsidRDefault="00C5465E" w:rsidP="00C5465E">
            <w:pPr>
              <w:pStyle w:val="Paragrafoelenco"/>
              <w:numPr>
                <w:ilvl w:val="0"/>
                <w:numId w:val="1"/>
              </w:numPr>
              <w:ind w:left="1059" w:hanging="141"/>
              <w:contextualSpacing w:val="0"/>
              <w:rPr>
                <w:b/>
                <w:color w:val="FFFFFF" w:themeColor="background1"/>
                <w:sz w:val="20"/>
                <w:szCs w:val="20"/>
              </w:rPr>
            </w:pPr>
            <w:r w:rsidRPr="00C5465E">
              <w:rPr>
                <w:b/>
                <w:color w:val="FFFFFF" w:themeColor="background1"/>
                <w:sz w:val="20"/>
                <w:szCs w:val="20"/>
              </w:rPr>
              <w:t xml:space="preserve">- </w:t>
            </w:r>
            <w:proofErr w:type="spellStart"/>
            <w:r w:rsidRPr="00C5465E">
              <w:rPr>
                <w:b/>
                <w:color w:val="FFFFFF" w:themeColor="background1"/>
                <w:sz w:val="20"/>
                <w:szCs w:val="20"/>
              </w:rPr>
              <w:t>pannello</w:t>
            </w:r>
            <w:proofErr w:type="spellEnd"/>
            <w:r w:rsidRPr="00C5465E">
              <w:rPr>
                <w:b/>
                <w:color w:val="FFFFFF" w:themeColor="background1"/>
                <w:sz w:val="20"/>
                <w:szCs w:val="20"/>
              </w:rPr>
              <w:t xml:space="preserve"> di </w:t>
            </w:r>
            <w:proofErr w:type="spellStart"/>
            <w:r w:rsidRPr="00C5465E">
              <w:rPr>
                <w:b/>
                <w:color w:val="FFFFFF" w:themeColor="background1"/>
                <w:sz w:val="20"/>
                <w:szCs w:val="20"/>
              </w:rPr>
              <w:t>discussione</w:t>
            </w:r>
            <w:proofErr w:type="spellEnd"/>
          </w:p>
          <w:p w14:paraId="0CB3E0C6" w14:textId="77777777" w:rsidR="00C5465E" w:rsidRPr="00C5465E" w:rsidRDefault="00C5465E" w:rsidP="00C5465E">
            <w:pPr>
              <w:pStyle w:val="Paragrafoelenco"/>
              <w:numPr>
                <w:ilvl w:val="0"/>
                <w:numId w:val="1"/>
              </w:numPr>
              <w:ind w:left="1059" w:hanging="141"/>
              <w:contextualSpacing w:val="0"/>
              <w:rPr>
                <w:b/>
                <w:color w:val="FFFFFF" w:themeColor="background1"/>
                <w:sz w:val="20"/>
                <w:szCs w:val="20"/>
              </w:rPr>
            </w:pPr>
            <w:r w:rsidRPr="00C5465E">
              <w:rPr>
                <w:b/>
                <w:color w:val="FFFFFF" w:themeColor="background1"/>
                <w:sz w:val="20"/>
                <w:szCs w:val="20"/>
              </w:rPr>
              <w:t xml:space="preserve">- </w:t>
            </w:r>
            <w:proofErr w:type="spellStart"/>
            <w:r w:rsidRPr="00C5465E">
              <w:rPr>
                <w:b/>
                <w:color w:val="FFFFFF" w:themeColor="background1"/>
                <w:sz w:val="20"/>
                <w:szCs w:val="20"/>
              </w:rPr>
              <w:t>scatola</w:t>
            </w:r>
            <w:proofErr w:type="spellEnd"/>
            <w:r w:rsidRPr="00C5465E">
              <w:rPr>
                <w:b/>
                <w:color w:val="FFFFFF" w:themeColor="background1"/>
                <w:sz w:val="20"/>
                <w:szCs w:val="20"/>
              </w:rPr>
              <w:t xml:space="preserve"> </w:t>
            </w:r>
            <w:proofErr w:type="spellStart"/>
            <w:r w:rsidRPr="00C5465E">
              <w:rPr>
                <w:b/>
                <w:color w:val="FFFFFF" w:themeColor="background1"/>
                <w:sz w:val="20"/>
                <w:szCs w:val="20"/>
              </w:rPr>
              <w:t>delle</w:t>
            </w:r>
            <w:proofErr w:type="spellEnd"/>
            <w:r w:rsidRPr="00C5465E">
              <w:rPr>
                <w:b/>
                <w:color w:val="FFFFFF" w:themeColor="background1"/>
                <w:sz w:val="20"/>
                <w:szCs w:val="20"/>
              </w:rPr>
              <w:t xml:space="preserve"> idee</w:t>
            </w:r>
          </w:p>
          <w:p w14:paraId="6BC2C8B2" w14:textId="77777777" w:rsidR="00783A4D" w:rsidRPr="00D11534" w:rsidRDefault="00C5465E" w:rsidP="00C5465E">
            <w:pPr>
              <w:pStyle w:val="Paragrafoelenco"/>
              <w:numPr>
                <w:ilvl w:val="0"/>
                <w:numId w:val="1"/>
              </w:numPr>
              <w:ind w:left="1059" w:hanging="141"/>
              <w:contextualSpacing w:val="0"/>
              <w:rPr>
                <w:color w:val="FFFFFF" w:themeColor="background1"/>
                <w:sz w:val="20"/>
                <w:szCs w:val="20"/>
              </w:rPr>
            </w:pPr>
            <w:r w:rsidRPr="00C5465E">
              <w:rPr>
                <w:b/>
                <w:color w:val="FFFFFF" w:themeColor="background1"/>
                <w:sz w:val="20"/>
                <w:szCs w:val="20"/>
              </w:rPr>
              <w:t xml:space="preserve">- </w:t>
            </w:r>
            <w:proofErr w:type="spellStart"/>
            <w:r w:rsidRPr="00C5465E">
              <w:rPr>
                <w:b/>
                <w:color w:val="FFFFFF" w:themeColor="background1"/>
                <w:sz w:val="20"/>
                <w:szCs w:val="20"/>
              </w:rPr>
              <w:t>altro</w:t>
            </w:r>
            <w:proofErr w:type="spellEnd"/>
            <w:r w:rsidRPr="00C5465E">
              <w:rPr>
                <w:b/>
                <w:color w:val="FFFFFF" w:themeColor="background1"/>
                <w:sz w:val="20"/>
                <w:szCs w:val="20"/>
              </w:rPr>
              <w:t>)</w:t>
            </w:r>
          </w:p>
        </w:tc>
      </w:tr>
      <w:tr w:rsidR="005630F0" w14:paraId="463FCF13" w14:textId="77777777" w:rsidTr="005630F0">
        <w:trPr>
          <w:trHeight w:val="2931"/>
        </w:trPr>
        <w:tc>
          <w:tcPr>
            <w:tcW w:w="3578" w:type="dxa"/>
          </w:tcPr>
          <w:p w14:paraId="79BFE81E" w14:textId="77777777" w:rsidR="005630F0" w:rsidRDefault="005630F0" w:rsidP="00771601">
            <w:pPr>
              <w:spacing w:before="120" w:after="120"/>
            </w:pPr>
          </w:p>
        </w:tc>
        <w:tc>
          <w:tcPr>
            <w:tcW w:w="3578" w:type="dxa"/>
          </w:tcPr>
          <w:p w14:paraId="5238D184" w14:textId="77777777" w:rsidR="005630F0" w:rsidRDefault="005630F0" w:rsidP="00771601">
            <w:pPr>
              <w:spacing w:before="120" w:after="120"/>
            </w:pPr>
          </w:p>
        </w:tc>
        <w:tc>
          <w:tcPr>
            <w:tcW w:w="3578" w:type="dxa"/>
          </w:tcPr>
          <w:p w14:paraId="68CA904A" w14:textId="77777777" w:rsidR="005630F0" w:rsidRDefault="005630F0" w:rsidP="00771601">
            <w:pPr>
              <w:spacing w:before="120" w:after="120"/>
            </w:pPr>
          </w:p>
        </w:tc>
        <w:tc>
          <w:tcPr>
            <w:tcW w:w="3578" w:type="dxa"/>
          </w:tcPr>
          <w:p w14:paraId="3E0E50D5" w14:textId="77777777" w:rsidR="005630F0" w:rsidRDefault="005630F0" w:rsidP="00C5465E">
            <w:pPr>
              <w:spacing w:before="120"/>
              <w:ind w:left="37"/>
              <w:jc w:val="center"/>
            </w:pPr>
          </w:p>
        </w:tc>
      </w:tr>
      <w:tr w:rsidR="005630F0" w14:paraId="3A5DCB43" w14:textId="77777777" w:rsidTr="005630F0">
        <w:trPr>
          <w:trHeight w:val="2931"/>
        </w:trPr>
        <w:tc>
          <w:tcPr>
            <w:tcW w:w="3578" w:type="dxa"/>
          </w:tcPr>
          <w:p w14:paraId="18F7E19F" w14:textId="77777777" w:rsidR="005630F0" w:rsidRPr="00821777" w:rsidRDefault="005630F0" w:rsidP="00771601">
            <w:pPr>
              <w:spacing w:before="120" w:after="120"/>
            </w:pPr>
          </w:p>
        </w:tc>
        <w:tc>
          <w:tcPr>
            <w:tcW w:w="3578" w:type="dxa"/>
          </w:tcPr>
          <w:p w14:paraId="789762CE" w14:textId="77777777" w:rsidR="005630F0" w:rsidRDefault="005630F0" w:rsidP="00771601">
            <w:pPr>
              <w:spacing w:before="120" w:after="120"/>
            </w:pPr>
          </w:p>
        </w:tc>
        <w:tc>
          <w:tcPr>
            <w:tcW w:w="3578" w:type="dxa"/>
          </w:tcPr>
          <w:p w14:paraId="62B67511" w14:textId="77777777" w:rsidR="005630F0" w:rsidRDefault="005630F0" w:rsidP="00771601">
            <w:pPr>
              <w:spacing w:before="120" w:after="120"/>
            </w:pPr>
          </w:p>
        </w:tc>
        <w:tc>
          <w:tcPr>
            <w:tcW w:w="3578" w:type="dxa"/>
          </w:tcPr>
          <w:p w14:paraId="0CB5ED50" w14:textId="77777777" w:rsidR="005630F0" w:rsidRDefault="005630F0" w:rsidP="00771601">
            <w:pPr>
              <w:spacing w:before="120" w:after="120"/>
            </w:pPr>
          </w:p>
        </w:tc>
      </w:tr>
    </w:tbl>
    <w:p w14:paraId="3B4BA1D5" w14:textId="77777777" w:rsidR="00B55AF4" w:rsidRDefault="00A9576B" w:rsidP="00771601">
      <w:r>
        <w:rPr>
          <w:noProof/>
          <w:lang w:val="en-GB" w:eastAsia="en-GB"/>
        </w:rPr>
        <w:drawing>
          <wp:anchor distT="0" distB="0" distL="114300" distR="114300" simplePos="0" relativeHeight="251665408" behindDoc="0" locked="0" layoutInCell="1" allowOverlap="1" wp14:anchorId="323BEBF6" wp14:editId="3FD811DC">
            <wp:simplePos x="0" y="0"/>
            <wp:positionH relativeFrom="column">
              <wp:posOffset>8073091</wp:posOffset>
            </wp:positionH>
            <wp:positionV relativeFrom="paragraph">
              <wp:posOffset>236145</wp:posOffset>
            </wp:positionV>
            <wp:extent cx="1015200" cy="356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200" cy="356400"/>
                    </a:xfrm>
                    <a:prstGeom prst="rect">
                      <a:avLst/>
                    </a:prstGeom>
                  </pic:spPr>
                </pic:pic>
              </a:graphicData>
            </a:graphic>
          </wp:anchor>
        </w:drawing>
      </w:r>
      <w:r w:rsidR="00480384">
        <w:rPr>
          <w:noProof/>
        </w:rPr>
        <w:pict w14:anchorId="5F32086D">
          <v:shape id="_x0000_s2051" type="#_x0000_t202" style="position:absolute;margin-left:0;margin-top:0;width:495.6pt;height:29.4pt;z-index:251664384;visibility:visible;mso-wrap-distance-top:3.6pt;mso-wrap-distance-bottom:3.6pt;mso-position-horizontal:lef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" stroked="f">
            <v:textbox>
              <w:txbxContent>
                <w:p w14:paraId="1FE9C77D" w14:textId="77777777" w:rsidR="00A36636" w:rsidRDefault="00A36636" w:rsidP="004306A6">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sidR="00771601">
                    <w:rPr>
                      <w:rFonts w:eastAsia="Times New Roman" w:cstheme="minorHAnsi"/>
                      <w:color w:val="000000" w:themeColor="text1"/>
                      <w:sz w:val="16"/>
                      <w:szCs w:val="16"/>
                      <w:lang w:val="en-GB"/>
                    </w:rPr>
                    <w:t>.</w:t>
                  </w:r>
                </w:p>
              </w:txbxContent>
            </v:textbox>
            <w10:wrap anchorx="margin" anchory="margin"/>
          </v:shape>
        </w:pict>
      </w:r>
    </w:p>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A6A1" w14:textId="77777777" w:rsidR="00480384" w:rsidRDefault="00480384" w:rsidP="00A56229">
      <w:pPr>
        <w:spacing w:after="0" w:line="240" w:lineRule="auto"/>
      </w:pPr>
      <w:r>
        <w:separator/>
      </w:r>
    </w:p>
  </w:endnote>
  <w:endnote w:type="continuationSeparator" w:id="0">
    <w:p w14:paraId="73810764" w14:textId="77777777" w:rsidR="00480384" w:rsidRDefault="00480384"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CE21" w14:textId="77777777" w:rsidR="00A56229" w:rsidRDefault="00A56229" w:rsidP="00A56229">
    <w:pPr>
      <w:pStyle w:val="Pidipagina"/>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563" w14:textId="77777777" w:rsidR="00821777" w:rsidRDefault="00821777" w:rsidP="00821777">
    <w:pPr>
      <w:ind w:right="50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A3A2" w14:textId="77777777" w:rsidR="00480384" w:rsidRDefault="00480384" w:rsidP="00A56229">
      <w:pPr>
        <w:spacing w:after="0" w:line="240" w:lineRule="auto"/>
      </w:pPr>
      <w:r>
        <w:separator/>
      </w:r>
    </w:p>
  </w:footnote>
  <w:footnote w:type="continuationSeparator" w:id="0">
    <w:p w14:paraId="7213D3D2" w14:textId="77777777" w:rsidR="00480384" w:rsidRDefault="00480384"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AF4"/>
    <w:rsid w:val="000D6A15"/>
    <w:rsid w:val="001042BC"/>
    <w:rsid w:val="002635FE"/>
    <w:rsid w:val="004306A6"/>
    <w:rsid w:val="00480384"/>
    <w:rsid w:val="005630F0"/>
    <w:rsid w:val="00611E5C"/>
    <w:rsid w:val="00696250"/>
    <w:rsid w:val="0070652C"/>
    <w:rsid w:val="007414AC"/>
    <w:rsid w:val="00771601"/>
    <w:rsid w:val="007778EB"/>
    <w:rsid w:val="00783A4D"/>
    <w:rsid w:val="007E40C9"/>
    <w:rsid w:val="00821777"/>
    <w:rsid w:val="008511F2"/>
    <w:rsid w:val="00880B2E"/>
    <w:rsid w:val="00945F1A"/>
    <w:rsid w:val="00A22684"/>
    <w:rsid w:val="00A36636"/>
    <w:rsid w:val="00A56229"/>
    <w:rsid w:val="00A57B58"/>
    <w:rsid w:val="00A872D7"/>
    <w:rsid w:val="00A9576B"/>
    <w:rsid w:val="00AB2B72"/>
    <w:rsid w:val="00AE7242"/>
    <w:rsid w:val="00B16B43"/>
    <w:rsid w:val="00B55AF4"/>
    <w:rsid w:val="00BD6EA6"/>
    <w:rsid w:val="00C119A2"/>
    <w:rsid w:val="00C5465E"/>
    <w:rsid w:val="00C842E2"/>
    <w:rsid w:val="00C90F53"/>
    <w:rsid w:val="00D11534"/>
    <w:rsid w:val="00D4258A"/>
    <w:rsid w:val="00D94F2E"/>
    <w:rsid w:val="00E07C9C"/>
    <w:rsid w:val="00E313F9"/>
    <w:rsid w:val="00F1067E"/>
    <w:rsid w:val="00F57408"/>
    <w:rsid w:val="00FB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09D97E0"/>
  <w15:docId w15:val="{B82EB972-0EF6-48B3-9003-A34D574A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5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622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56229"/>
  </w:style>
  <w:style w:type="paragraph" w:styleId="Pidipagina">
    <w:name w:val="footer"/>
    <w:basedOn w:val="Normale"/>
    <w:link w:val="PidipaginaCarattere"/>
    <w:uiPriority w:val="99"/>
    <w:unhideWhenUsed/>
    <w:rsid w:val="00A5622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56229"/>
  </w:style>
  <w:style w:type="table" w:styleId="Grigliatabella">
    <w:name w:val="Table Grid"/>
    <w:basedOn w:val="Tabellanormale"/>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CD7EC-26FB-4F43-B35E-03AAC514CC8B}">
  <ds:schemaRefs>
    <ds:schemaRef ds:uri="http://schemas.openxmlformats.org/officeDocument/2006/bibliography"/>
  </ds:schemaRefs>
</ds:datastoreItem>
</file>

<file path=customXml/itemProps2.xml><?xml version="1.0" encoding="utf-8"?>
<ds:datastoreItem xmlns:ds="http://schemas.openxmlformats.org/officeDocument/2006/customXml" ds:itemID="{6DACCB0C-38A6-49FE-8221-6FBE3AC97640}"/>
</file>

<file path=customXml/itemProps3.xml><?xml version="1.0" encoding="utf-8"?>
<ds:datastoreItem xmlns:ds="http://schemas.openxmlformats.org/officeDocument/2006/customXml" ds:itemID="{3CF40716-7CAE-42D3-B6D3-03E02C02F8A8}">
  <ds:schemaRefs>
    <ds:schemaRef ds:uri="http://schemas.microsoft.com/sharepoint/v3/contenttype/forms"/>
  </ds:schemaRefs>
</ds:datastoreItem>
</file>

<file path=customXml/itemProps4.xml><?xml version="1.0" encoding="utf-8"?>
<ds:datastoreItem xmlns:ds="http://schemas.openxmlformats.org/officeDocument/2006/customXml" ds:itemID="{7C57C417-9266-4ED7-AEFE-EDE00AF03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REVISIONE EN</dc:creator>
  <cp:lastModifiedBy>Chiara Malagoli</cp:lastModifiedBy>
  <cp:revision>3</cp:revision>
  <dcterms:created xsi:type="dcterms:W3CDTF">2021-11-17T14:29:00Z</dcterms:created>
  <dcterms:modified xsi:type="dcterms:W3CDTF">2021-11-30T13:06:00Z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