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2222500</wp:posOffset>
                </wp:positionH>
                <wp:positionV relativeFrom="paragraph">
                  <wp:posOffset>-182879</wp:posOffset>
                </wp:positionV>
                <wp:extent cx="4229100" cy="826813"/>
                <wp:effectExtent b="0" l="0" r="0" t="0"/>
                <wp:wrapNone/>
                <wp:docPr id="2" name=""/>
                <a:graphic>
                  <a:graphicData uri="http://schemas.microsoft.com/office/word/2010/wordprocessingShape">
                    <wps:wsp>
                      <wps:cNvSpPr/>
                      <wps:cNvPr id="3" name="Shape 3"/>
                      <wps:spPr>
                        <a:xfrm>
                          <a:off x="3236213" y="3418050"/>
                          <a:ext cx="4219575" cy="723900"/>
                        </a:xfrm>
                        <a:prstGeom prst="rect">
                          <a:avLst/>
                        </a:prstGeom>
                        <a:solidFill>
                          <a:srgbClr val="009999"/>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40"/>
                                <w:vertAlign w:val="baseline"/>
                              </w:rPr>
                              <w:t xml:space="preserve">MODELO PARA SELFIE PTK PASSO 7</w:t>
                            </w:r>
                            <w:r w:rsidDel="00000000" w:rsidR="00000000" w:rsidRPr="00000000">
                              <w:rPr>
                                <w:rFonts w:ascii="Calibri" w:cs="Calibri" w:eastAsia="Calibri" w:hAnsi="Calibri"/>
                                <w:b w:val="0"/>
                                <w:i w:val="0"/>
                                <w:smallCaps w:val="0"/>
                                <w:strike w:val="0"/>
                                <w:color w:val="ffffff"/>
                                <w:sz w:val="40"/>
                                <w:vertAlign w:val="baseline"/>
                              </w:rPr>
                              <w:br w:type="textWrapping"/>
                            </w:r>
                            <w:r w:rsidDel="00000000" w:rsidR="00000000" w:rsidRPr="00000000">
                              <w:rPr>
                                <w:rFonts w:ascii="Calibri" w:cs="Calibri" w:eastAsia="Calibri" w:hAnsi="Calibri"/>
                                <w:b w:val="0"/>
                                <w:i w:val="0"/>
                                <w:smallCaps w:val="0"/>
                                <w:strike w:val="0"/>
                                <w:color w:val="ffffff"/>
                                <w:sz w:val="40"/>
                                <w:vertAlign w:val="baseline"/>
                              </w:rPr>
                              <w:t xml:space="preserve"> </w:t>
                            </w:r>
                            <w:r w:rsidDel="00000000" w:rsidR="00000000" w:rsidRPr="00000000">
                              <w:rPr>
                                <w:rFonts w:ascii="Calibri" w:cs="Calibri" w:eastAsia="Calibri" w:hAnsi="Calibri"/>
                                <w:b w:val="0"/>
                                <w:i w:val="0"/>
                                <w:smallCaps w:val="0"/>
                                <w:strike w:val="0"/>
                                <w:color w:val="ffffff"/>
                                <w:sz w:val="40"/>
                                <w:vertAlign w:val="baseline"/>
                              </w:rPr>
                              <w:t xml:space="preserve">Ações de monitorização e avaliação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2222500</wp:posOffset>
                </wp:positionH>
                <wp:positionV relativeFrom="paragraph">
                  <wp:posOffset>-182879</wp:posOffset>
                </wp:positionV>
                <wp:extent cx="4229100" cy="826813"/>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4229100" cy="82681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7092315</wp:posOffset>
            </wp:positionH>
            <wp:positionV relativeFrom="paragraph">
              <wp:posOffset>-98424</wp:posOffset>
            </wp:positionV>
            <wp:extent cx="2051685" cy="575025"/>
            <wp:effectExtent b="0" l="0" r="0" t="0"/>
            <wp:wrapNone/>
            <wp:docPr id="7" name="image3.png"/>
            <a:graphic>
              <a:graphicData uri="http://schemas.openxmlformats.org/drawingml/2006/picture">
                <pic:pic>
                  <pic:nvPicPr>
                    <pic:cNvPr id="0" name="image3.png"/>
                    <pic:cNvPicPr preferRelativeResize="0"/>
                  </pic:nvPicPr>
                  <pic:blipFill>
                    <a:blip r:embed="rId7"/>
                    <a:srcRect b="14027" l="0" r="0" t="0"/>
                    <a:stretch>
                      <a:fillRect/>
                    </a:stretch>
                  </pic:blipFill>
                  <pic:spPr>
                    <a:xfrm>
                      <a:off x="0" y="0"/>
                      <a:ext cx="2051685" cy="5750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-91440</wp:posOffset>
            </wp:positionH>
            <wp:positionV relativeFrom="paragraph">
              <wp:posOffset>-115293</wp:posOffset>
            </wp:positionV>
            <wp:extent cx="2048437" cy="599780"/>
            <wp:effectExtent b="0" l="0" r="0" t="0"/>
            <wp:wrapNone/>
            <wp:docPr descr="http://eacea.ec.europa.eu/img/logos/erasmus_plus/eu_flag_co_funded_pos_%5Brgb%5D_right.jpg" id="6" name="image2.jpg"/>
            <a:graphic>
              <a:graphicData uri="http://schemas.openxmlformats.org/drawingml/2006/picture">
                <pic:pic>
                  <pic:nvPicPr>
                    <pic:cNvPr descr="http://eacea.ec.europa.eu/img/logos/erasmus_plus/eu_flag_co_funded_pos_%5Brgb%5D_right.jpg" id="0" name="image2.jpg"/>
                    <pic:cNvPicPr preferRelativeResize="0"/>
                  </pic:nvPicPr>
                  <pic:blipFill>
                    <a:blip r:embed="rId8"/>
                    <a:srcRect b="0" l="0" r="0" t="0"/>
                    <a:stretch>
                      <a:fillRect/>
                    </a:stretch>
                  </pic:blipFill>
                  <pic:spPr>
                    <a:xfrm>
                      <a:off x="0" y="0"/>
                      <a:ext cx="2048437" cy="59978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ACOMPANHAMENTO DURANTE A IMPLEMENTAÇÃO DO PLANO DE AÇÃO</w:t>
      </w:r>
    </w:p>
    <w:p w:rsidR="00000000" w:rsidDel="00000000" w:rsidP="00000000" w:rsidRDefault="00000000" w:rsidRPr="00000000" w14:paraId="00000006">
      <w:pPr>
        <w:rPr/>
      </w:pPr>
      <w:r w:rsidDel="00000000" w:rsidR="00000000" w:rsidRPr="00000000">
        <w:rPr>
          <w:rtl w:val="0"/>
        </w:rPr>
      </w:r>
    </w:p>
    <w:tbl>
      <w:tblPr>
        <w:tblStyle w:val="Table1"/>
        <w:tblW w:w="143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9"/>
        <w:gridCol w:w="4524"/>
        <w:gridCol w:w="6027"/>
        <w:tblGridChange w:id="0">
          <w:tblGrid>
            <w:gridCol w:w="3839"/>
            <w:gridCol w:w="4524"/>
            <w:gridCol w:w="6027"/>
          </w:tblGrid>
        </w:tblGridChange>
      </w:tblGrid>
      <w:tr>
        <w:trPr>
          <w:cantSplit w:val="0"/>
          <w:tblHeader w:val="0"/>
        </w:trPr>
        <w:tc>
          <w:tcPr>
            <w:shd w:fill="00a29e" w:val="clear"/>
          </w:tcPr>
          <w:p w:rsidR="00000000" w:rsidDel="00000000" w:rsidP="00000000" w:rsidRDefault="00000000" w:rsidRPr="00000000" w14:paraId="00000007">
            <w:pPr>
              <w:spacing w:after="120" w:before="120" w:lineRule="auto"/>
              <w:jc w:val="center"/>
              <w:rPr>
                <w:b w:val="1"/>
                <w:color w:val="ffffff"/>
                <w:sz w:val="20"/>
                <w:szCs w:val="20"/>
              </w:rPr>
            </w:pPr>
            <w:r w:rsidDel="00000000" w:rsidR="00000000" w:rsidRPr="00000000">
              <w:rPr>
                <w:b w:val="1"/>
                <w:color w:val="ffffff"/>
                <w:sz w:val="20"/>
                <w:szCs w:val="20"/>
                <w:rtl w:val="0"/>
              </w:rPr>
              <w:t xml:space="preserve">ÁREA DE MONITORIZAÇÃO</w:t>
            </w:r>
          </w:p>
        </w:tc>
        <w:tc>
          <w:tcPr>
            <w:shd w:fill="00a29e" w:val="clear"/>
          </w:tcPr>
          <w:p w:rsidR="00000000" w:rsidDel="00000000" w:rsidP="00000000" w:rsidRDefault="00000000" w:rsidRPr="00000000" w14:paraId="00000008">
            <w:pPr>
              <w:spacing w:after="120" w:before="120" w:lineRule="auto"/>
              <w:jc w:val="center"/>
              <w:rPr>
                <w:b w:val="1"/>
                <w:color w:val="ffffff"/>
                <w:sz w:val="20"/>
                <w:szCs w:val="20"/>
              </w:rPr>
            </w:pPr>
            <w:r w:rsidDel="00000000" w:rsidR="00000000" w:rsidRPr="00000000">
              <w:rPr>
                <w:b w:val="1"/>
                <w:color w:val="ffffff"/>
                <w:sz w:val="20"/>
                <w:szCs w:val="20"/>
                <w:rtl w:val="0"/>
              </w:rPr>
              <w:t xml:space="preserve">INDICADORES</w:t>
            </w:r>
          </w:p>
        </w:tc>
        <w:tc>
          <w:tcPr>
            <w:shd w:fill="00a29e" w:val="clear"/>
          </w:tcPr>
          <w:p w:rsidR="00000000" w:rsidDel="00000000" w:rsidP="00000000" w:rsidRDefault="00000000" w:rsidRPr="00000000" w14:paraId="00000009">
            <w:pPr>
              <w:spacing w:after="120" w:before="120" w:lineRule="auto"/>
              <w:jc w:val="center"/>
              <w:rPr>
                <w:b w:val="1"/>
                <w:color w:val="ffffff"/>
                <w:sz w:val="20"/>
                <w:szCs w:val="20"/>
              </w:rPr>
            </w:pPr>
            <w:r w:rsidDel="00000000" w:rsidR="00000000" w:rsidRPr="00000000">
              <w:rPr>
                <w:b w:val="1"/>
                <w:color w:val="ffffff"/>
                <w:sz w:val="20"/>
                <w:szCs w:val="20"/>
                <w:rtl w:val="0"/>
              </w:rPr>
              <w:t xml:space="preserve">DADOS DE MONITORIZAÇÃO</w:t>
            </w:r>
          </w:p>
        </w:tc>
      </w:tr>
      <w:tr>
        <w:trPr>
          <w:cantSplit w:val="0"/>
          <w:tblHeader w:val="0"/>
        </w:trPr>
        <w:tc>
          <w:tcPr>
            <w:shd w:fill="f2f2f2" w:val="clear"/>
            <w:vAlign w:val="center"/>
          </w:tcPr>
          <w:p w:rsidR="00000000" w:rsidDel="00000000" w:rsidP="00000000" w:rsidRDefault="00000000" w:rsidRPr="00000000" w14:paraId="0000000A">
            <w:pPr>
              <w:spacing w:after="120" w:before="120" w:lineRule="auto"/>
              <w:ind w:left="34" w:firstLine="0"/>
              <w:rPr>
                <w:b w:val="1"/>
                <w:sz w:val="20"/>
                <w:szCs w:val="20"/>
              </w:rPr>
            </w:pPr>
            <w:r w:rsidDel="00000000" w:rsidR="00000000" w:rsidRPr="00000000">
              <w:rPr>
                <w:b w:val="1"/>
                <w:sz w:val="20"/>
                <w:szCs w:val="20"/>
                <w:rtl w:val="0"/>
              </w:rPr>
              <w:t xml:space="preserve">MÉTODO(S) E FERRAMENTAS DE MONITORIZAÇÃO E RECOLHA DE DADOS</w:t>
            </w:r>
          </w:p>
        </w:tc>
        <w:tc>
          <w:tcPr>
            <w:shd w:fill="f2f2f2" w:val="clear"/>
            <w:vAlign w:val="center"/>
          </w:tcPr>
          <w:p w:rsidR="00000000" w:rsidDel="00000000" w:rsidP="00000000" w:rsidRDefault="00000000" w:rsidRPr="00000000" w14:paraId="0000000B">
            <w:pPr>
              <w:spacing w:after="120" w:before="120" w:lineRule="auto"/>
              <w:rPr>
                <w:sz w:val="20"/>
                <w:szCs w:val="20"/>
              </w:rPr>
            </w:pPr>
            <w:r w:rsidDel="00000000" w:rsidR="00000000" w:rsidRPr="00000000">
              <w:rPr>
                <w:sz w:val="20"/>
                <w:szCs w:val="20"/>
                <w:rtl w:val="0"/>
              </w:rPr>
              <w:t xml:space="preserve">Meios para observar o progresso</w:t>
            </w:r>
          </w:p>
        </w:tc>
        <w:tc>
          <w:tcPr>
            <w:vAlign w:val="center"/>
          </w:tcPr>
          <w:p w:rsidR="00000000" w:rsidDel="00000000" w:rsidP="00000000" w:rsidRDefault="00000000" w:rsidRPr="00000000" w14:paraId="0000000C">
            <w:pPr>
              <w:spacing w:after="120" w:before="120" w:lineRule="auto"/>
              <w:rPr>
                <w:i w:val="1"/>
                <w:color w:val="aeaaaa"/>
                <w:sz w:val="20"/>
                <w:szCs w:val="20"/>
              </w:rPr>
            </w:pPr>
            <w:r w:rsidDel="00000000" w:rsidR="00000000" w:rsidRPr="00000000">
              <w:rPr>
                <w:i w:val="1"/>
                <w:color w:val="aeaaaa"/>
                <w:sz w:val="20"/>
                <w:szCs w:val="20"/>
                <w:rtl w:val="0"/>
              </w:rPr>
              <w:t xml:space="preserve">verifique as que definiu nos Passos 5 e 6; ajuste se necessário</w:t>
            </w:r>
          </w:p>
        </w:tc>
      </w:tr>
      <w:tr>
        <w:trPr>
          <w:cantSplit w:val="0"/>
          <w:tblHeader w:val="0"/>
        </w:trPr>
        <w:tc>
          <w:tcPr>
            <w:shd w:fill="f2f2f2" w:val="clear"/>
            <w:vAlign w:val="center"/>
          </w:tcPr>
          <w:p w:rsidR="00000000" w:rsidDel="00000000" w:rsidP="00000000" w:rsidRDefault="00000000" w:rsidRPr="00000000" w14:paraId="0000000D">
            <w:pPr>
              <w:spacing w:after="120" w:before="120" w:lineRule="auto"/>
              <w:ind w:left="34" w:firstLine="0"/>
              <w:rPr>
                <w:b w:val="1"/>
                <w:sz w:val="20"/>
                <w:szCs w:val="20"/>
              </w:rPr>
            </w:pPr>
            <w:r w:rsidDel="00000000" w:rsidR="00000000" w:rsidRPr="00000000">
              <w:rPr>
                <w:b w:val="1"/>
                <w:sz w:val="20"/>
                <w:szCs w:val="20"/>
                <w:rtl w:val="0"/>
              </w:rPr>
              <w:t xml:space="preserve">CALENDÁRIO DE MONITORIZAÇÃO</w:t>
            </w:r>
          </w:p>
        </w:tc>
        <w:tc>
          <w:tcPr>
            <w:shd w:fill="f2f2f2" w:val="clear"/>
            <w:vAlign w:val="center"/>
          </w:tcPr>
          <w:p w:rsidR="00000000" w:rsidDel="00000000" w:rsidP="00000000" w:rsidRDefault="00000000" w:rsidRPr="00000000" w14:paraId="0000000E">
            <w:pPr>
              <w:spacing w:after="120" w:before="120" w:lineRule="auto"/>
              <w:rPr>
                <w:sz w:val="20"/>
                <w:szCs w:val="20"/>
              </w:rPr>
            </w:pPr>
            <w:r w:rsidDel="00000000" w:rsidR="00000000" w:rsidRPr="00000000">
              <w:rPr>
                <w:sz w:val="20"/>
                <w:szCs w:val="20"/>
                <w:rtl w:val="0"/>
              </w:rPr>
              <w:t xml:space="preserve">Programação adequada para monitorizar o progresso contínuo</w:t>
            </w:r>
          </w:p>
        </w:tc>
        <w:tc>
          <w:tcPr>
            <w:vAlign w:val="center"/>
          </w:tcPr>
          <w:p w:rsidR="00000000" w:rsidDel="00000000" w:rsidP="00000000" w:rsidRDefault="00000000" w:rsidRPr="00000000" w14:paraId="0000000F">
            <w:pPr>
              <w:spacing w:after="120" w:before="120" w:lineRule="auto"/>
              <w:rPr>
                <w:i w:val="1"/>
                <w:color w:val="aeaaaa"/>
                <w:sz w:val="20"/>
                <w:szCs w:val="20"/>
              </w:rPr>
            </w:pPr>
            <w:r w:rsidDel="00000000" w:rsidR="00000000" w:rsidRPr="00000000">
              <w:rPr>
                <w:i w:val="1"/>
                <w:color w:val="aeaaaa"/>
                <w:sz w:val="20"/>
                <w:szCs w:val="20"/>
                <w:rtl w:val="0"/>
              </w:rPr>
              <w:t xml:space="preserve">por exemplo, semanal, mensal, após a conclusão de uma atividade ou atividades específicas</w:t>
            </w:r>
          </w:p>
        </w:tc>
      </w:tr>
      <w:tr>
        <w:trPr>
          <w:cantSplit w:val="0"/>
          <w:tblHeader w:val="0"/>
        </w:trPr>
        <w:tc>
          <w:tcPr>
            <w:vMerge w:val="restart"/>
            <w:shd w:fill="f2f2f2" w:val="clear"/>
            <w:vAlign w:val="center"/>
          </w:tcPr>
          <w:p w:rsidR="00000000" w:rsidDel="00000000" w:rsidP="00000000" w:rsidRDefault="00000000" w:rsidRPr="00000000" w14:paraId="00000010">
            <w:pPr>
              <w:spacing w:after="120" w:before="120" w:lineRule="auto"/>
              <w:ind w:left="34" w:firstLine="0"/>
              <w:rPr>
                <w:b w:val="1"/>
                <w:sz w:val="20"/>
                <w:szCs w:val="20"/>
              </w:rPr>
            </w:pPr>
            <w:r w:rsidDel="00000000" w:rsidR="00000000" w:rsidRPr="00000000">
              <w:rPr>
                <w:b w:val="1"/>
                <w:sz w:val="20"/>
                <w:szCs w:val="20"/>
                <w:rtl w:val="0"/>
              </w:rPr>
              <w:t xml:space="preserve">ASPECTOS A MONITORIZAR </w:t>
            </w:r>
          </w:p>
        </w:tc>
        <w:tc>
          <w:tcPr>
            <w:shd w:fill="f2f2f2" w:val="clear"/>
            <w:vAlign w:val="center"/>
          </w:tcPr>
          <w:p w:rsidR="00000000" w:rsidDel="00000000" w:rsidP="00000000" w:rsidRDefault="00000000" w:rsidRPr="00000000" w14:paraId="00000011">
            <w:pPr>
              <w:spacing w:after="120" w:before="120" w:lineRule="auto"/>
              <w:rPr>
                <w:sz w:val="20"/>
                <w:szCs w:val="20"/>
              </w:rPr>
            </w:pPr>
            <w:r w:rsidDel="00000000" w:rsidR="00000000" w:rsidRPr="00000000">
              <w:rPr>
                <w:sz w:val="20"/>
                <w:szCs w:val="20"/>
                <w:rtl w:val="0"/>
              </w:rPr>
              <w:t xml:space="preserve">Adoção do Plano de Ação: nº de professores / alunos / turmas a envolver</w:t>
            </w:r>
          </w:p>
        </w:tc>
        <w:tc>
          <w:tcPr>
            <w:vAlign w:val="center"/>
          </w:tcPr>
          <w:p w:rsidR="00000000" w:rsidDel="00000000" w:rsidP="00000000" w:rsidRDefault="00000000" w:rsidRPr="00000000" w14:paraId="00000012">
            <w:pPr>
              <w:spacing w:after="120" w:before="120" w:lineRule="auto"/>
              <w:rPr>
                <w:i w:val="1"/>
                <w:color w:val="aeaaaa"/>
                <w:sz w:val="20"/>
                <w:szCs w:val="20"/>
              </w:rPr>
            </w:pPr>
            <w:r w:rsidDel="00000000" w:rsidR="00000000" w:rsidRPr="00000000">
              <w:rPr>
                <w:i w:val="1"/>
                <w:color w:val="aeaaaa"/>
                <w:sz w:val="20"/>
                <w:szCs w:val="20"/>
                <w:rtl w:val="0"/>
              </w:rPr>
              <w:t xml:space="preserve">por exemplo, 3 professores, 4 turmas, 75 alunos</w:t>
            </w:r>
          </w:p>
        </w:tc>
      </w:tr>
      <w:tr>
        <w:trPr>
          <w:cantSplit w:val="0"/>
          <w:tblHeader w:val="0"/>
        </w:trPr>
        <w:tc>
          <w:tcPr>
            <w:vMerge w:val="continue"/>
            <w:shd w:fill="f2f2f2" w:val="cle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aeaaaa"/>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14">
            <w:pPr>
              <w:spacing w:after="120" w:before="120" w:lineRule="auto"/>
              <w:rPr>
                <w:sz w:val="20"/>
                <w:szCs w:val="20"/>
              </w:rPr>
            </w:pPr>
            <w:r w:rsidDel="00000000" w:rsidR="00000000" w:rsidRPr="00000000">
              <w:rPr>
                <w:sz w:val="20"/>
                <w:szCs w:val="20"/>
                <w:rtl w:val="0"/>
              </w:rPr>
              <w:t xml:space="preserve">Níveis de progresso da atividade</w:t>
            </w:r>
          </w:p>
        </w:tc>
        <w:tc>
          <w:tcPr>
            <w:vAlign w:val="center"/>
          </w:tcPr>
          <w:p w:rsidR="00000000" w:rsidDel="00000000" w:rsidP="00000000" w:rsidRDefault="00000000" w:rsidRPr="00000000" w14:paraId="00000015">
            <w:pPr>
              <w:spacing w:after="120" w:before="120" w:lineRule="auto"/>
              <w:rPr>
                <w:i w:val="1"/>
                <w:color w:val="aeaaaa"/>
                <w:sz w:val="20"/>
                <w:szCs w:val="20"/>
              </w:rPr>
            </w:pPr>
            <w:r w:rsidDel="00000000" w:rsidR="00000000" w:rsidRPr="00000000">
              <w:rPr>
                <w:i w:val="1"/>
                <w:color w:val="aeaaaa"/>
                <w:sz w:val="20"/>
                <w:szCs w:val="20"/>
                <w:rtl w:val="0"/>
              </w:rPr>
              <w:t xml:space="preserve">por exemplo, iniciado, parcial, completo</w:t>
            </w:r>
          </w:p>
        </w:tc>
      </w:tr>
      <w:tr>
        <w:trPr>
          <w:cantSplit w:val="0"/>
          <w:tblHeader w:val="0"/>
        </w:trPr>
        <w:tc>
          <w:tcPr>
            <w:vMerge w:val="continue"/>
            <w:shd w:fill="f2f2f2" w:val="cle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aeaaaa"/>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17">
            <w:pPr>
              <w:spacing w:after="120" w:before="120" w:lineRule="auto"/>
              <w:rPr>
                <w:sz w:val="20"/>
                <w:szCs w:val="20"/>
              </w:rPr>
            </w:pPr>
            <w:r w:rsidDel="00000000" w:rsidR="00000000" w:rsidRPr="00000000">
              <w:rPr>
                <w:sz w:val="20"/>
                <w:szCs w:val="20"/>
                <w:rtl w:val="0"/>
              </w:rPr>
              <w:t xml:space="preserve">Progresso para objetivos pré-definidos/metas</w:t>
            </w:r>
          </w:p>
        </w:tc>
        <w:tc>
          <w:tcPr>
            <w:vAlign w:val="center"/>
          </w:tcPr>
          <w:p w:rsidR="00000000" w:rsidDel="00000000" w:rsidP="00000000" w:rsidRDefault="00000000" w:rsidRPr="00000000" w14:paraId="00000018">
            <w:pPr>
              <w:spacing w:after="120" w:before="120" w:lineRule="auto"/>
              <w:rPr>
                <w:i w:val="1"/>
                <w:color w:val="aeaaaa"/>
                <w:sz w:val="20"/>
                <w:szCs w:val="20"/>
              </w:rPr>
            </w:pPr>
            <w:r w:rsidDel="00000000" w:rsidR="00000000" w:rsidRPr="00000000">
              <w:rPr>
                <w:i w:val="1"/>
                <w:color w:val="aeaaaa"/>
                <w:sz w:val="20"/>
                <w:szCs w:val="20"/>
                <w:rtl w:val="0"/>
              </w:rPr>
              <w:t xml:space="preserve">ver passos 3 &amp; 5 do seu Plano de Ação</w:t>
            </w:r>
          </w:p>
        </w:tc>
      </w:tr>
      <w:tr>
        <w:trPr>
          <w:cantSplit w:val="0"/>
          <w:tblHeader w:val="0"/>
        </w:trPr>
        <w:tc>
          <w:tcPr>
            <w:vMerge w:val="continue"/>
            <w:shd w:fill="f2f2f2" w:val="cle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aeaaaa"/>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1A">
            <w:pPr>
              <w:spacing w:after="120" w:before="120" w:lineRule="auto"/>
              <w:rPr>
                <w:sz w:val="20"/>
                <w:szCs w:val="20"/>
              </w:rPr>
            </w:pPr>
            <w:r w:rsidDel="00000000" w:rsidR="00000000" w:rsidRPr="00000000">
              <w:rPr>
                <w:sz w:val="20"/>
                <w:szCs w:val="20"/>
                <w:rtl w:val="0"/>
              </w:rPr>
              <w:t xml:space="preserve">Facilitadores e obstáculos emergentes</w:t>
            </w:r>
          </w:p>
        </w:tc>
        <w:tc>
          <w:tcPr>
            <w:vAlign w:val="center"/>
          </w:tcPr>
          <w:p w:rsidR="00000000" w:rsidDel="00000000" w:rsidP="00000000" w:rsidRDefault="00000000" w:rsidRPr="00000000" w14:paraId="0000001B">
            <w:pPr>
              <w:spacing w:after="120" w:before="120" w:lineRule="auto"/>
              <w:rPr>
                <w:i w:val="1"/>
                <w:color w:val="aeaaaa"/>
                <w:sz w:val="20"/>
                <w:szCs w:val="20"/>
              </w:rPr>
            </w:pPr>
            <w:r w:rsidDel="00000000" w:rsidR="00000000" w:rsidRPr="00000000">
              <w:rPr>
                <w:i w:val="1"/>
                <w:color w:val="aeaaaa"/>
                <w:sz w:val="20"/>
                <w:szCs w:val="20"/>
                <w:rtl w:val="0"/>
              </w:rPr>
              <w:t xml:space="preserve">por exemplo, infra-estruturas tecnológicas, encontros frequentes, etc..</w:t>
            </w:r>
          </w:p>
        </w:tc>
      </w:tr>
      <w:tr>
        <w:trPr>
          <w:cantSplit w:val="0"/>
          <w:tblHeader w:val="0"/>
        </w:trPr>
        <w:tc>
          <w:tcPr>
            <w:vMerge w:val="continue"/>
            <w:shd w:fill="f2f2f2" w:val="cle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aeaaaa"/>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1D">
            <w:pPr>
              <w:spacing w:after="120" w:before="120" w:lineRule="auto"/>
              <w:rPr>
                <w:sz w:val="20"/>
                <w:szCs w:val="20"/>
              </w:rPr>
            </w:pPr>
            <w:r w:rsidDel="00000000" w:rsidR="00000000" w:rsidRPr="00000000">
              <w:rPr>
                <w:sz w:val="20"/>
                <w:szCs w:val="20"/>
                <w:rtl w:val="0"/>
              </w:rPr>
              <w:t xml:space="preserve">Reações contínuas dos atores envolvidos</w:t>
            </w:r>
          </w:p>
        </w:tc>
        <w:tc>
          <w:tcPr>
            <w:vAlign w:val="center"/>
          </w:tcPr>
          <w:p w:rsidR="00000000" w:rsidDel="00000000" w:rsidP="00000000" w:rsidRDefault="00000000" w:rsidRPr="00000000" w14:paraId="0000001E">
            <w:pPr>
              <w:spacing w:after="120" w:before="120" w:lineRule="auto"/>
              <w:rPr>
                <w:i w:val="1"/>
                <w:color w:val="aeaaaa"/>
                <w:sz w:val="20"/>
                <w:szCs w:val="20"/>
              </w:rPr>
            </w:pPr>
            <w:r w:rsidDel="00000000" w:rsidR="00000000" w:rsidRPr="00000000">
              <w:rPr>
                <w:i w:val="1"/>
                <w:color w:val="aeaaaa"/>
                <w:sz w:val="20"/>
                <w:szCs w:val="20"/>
                <w:rtl w:val="0"/>
              </w:rPr>
              <w:t xml:space="preserve">por exemplo, resposta em reuniões informais, grupos de discussão, etc.</w:t>
            </w:r>
          </w:p>
          <w:p w:rsidR="00000000" w:rsidDel="00000000" w:rsidP="00000000" w:rsidRDefault="00000000" w:rsidRPr="00000000" w14:paraId="0000001F">
            <w:pPr>
              <w:spacing w:after="120" w:before="120" w:lineRule="auto"/>
              <w:rPr>
                <w:i w:val="1"/>
                <w:color w:val="aeaaaa"/>
                <w:sz w:val="20"/>
                <w:szCs w:val="20"/>
              </w:rPr>
            </w:pPr>
            <w:r w:rsidDel="00000000" w:rsidR="00000000" w:rsidRPr="00000000">
              <w:rPr>
                <w:rtl w:val="0"/>
              </w:rPr>
            </w:r>
          </w:p>
        </w:tc>
      </w:tr>
      <w:tr>
        <w:trPr>
          <w:cantSplit w:val="0"/>
          <w:trHeight w:val="576" w:hRule="atLeast"/>
          <w:tblHeader w:val="0"/>
        </w:trPr>
        <w:tc>
          <w:tcPr>
            <w:vMerge w:val="continue"/>
            <w:shd w:fill="f2f2f2" w:val="cle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aeaaaa"/>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21">
            <w:pPr>
              <w:spacing w:after="120" w:before="120" w:lineRule="auto"/>
              <w:rPr>
                <w:sz w:val="20"/>
                <w:szCs w:val="20"/>
              </w:rPr>
            </w:pPr>
            <w:r w:rsidDel="00000000" w:rsidR="00000000" w:rsidRPr="00000000">
              <w:rPr>
                <w:sz w:val="20"/>
                <w:szCs w:val="20"/>
                <w:rtl w:val="0"/>
              </w:rPr>
              <w:t xml:space="preserve">Resultados mensuráveis em curso </w:t>
            </w:r>
          </w:p>
        </w:tc>
        <w:tc>
          <w:tcPr>
            <w:vAlign w:val="center"/>
          </w:tcPr>
          <w:p w:rsidR="00000000" w:rsidDel="00000000" w:rsidP="00000000" w:rsidRDefault="00000000" w:rsidRPr="00000000" w14:paraId="00000022">
            <w:pPr>
              <w:spacing w:after="120" w:before="120" w:lineRule="auto"/>
              <w:rPr>
                <w:i w:val="1"/>
                <w:color w:val="aeaaaa"/>
                <w:sz w:val="20"/>
                <w:szCs w:val="20"/>
              </w:rPr>
            </w:pPr>
            <w:r w:rsidDel="00000000" w:rsidR="00000000" w:rsidRPr="00000000">
              <w:rPr>
                <w:i w:val="1"/>
                <w:color w:val="aeaaaa"/>
                <w:sz w:val="20"/>
                <w:szCs w:val="20"/>
                <w:rtl w:val="0"/>
              </w:rPr>
              <w:t xml:space="preserve">por exemplo, os da etapa 5 abordagem SMART </w:t>
            </w:r>
          </w:p>
        </w:tc>
      </w:tr>
    </w:tbl>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jc w:val="center"/>
        <w:rPr>
          <w:b w:val="1"/>
          <w:sz w:val="28"/>
          <w:szCs w:val="28"/>
        </w:rPr>
      </w:pPr>
      <w:r w:rsidDel="00000000" w:rsidR="00000000" w:rsidRPr="00000000">
        <w:rPr>
          <w:b w:val="1"/>
          <w:sz w:val="28"/>
          <w:szCs w:val="28"/>
          <w:rtl w:val="0"/>
        </w:rPr>
        <w:t xml:space="preserve">AVALIAÇÃO DA IMPLEMENTAÇÃO DO PLANO DE AÇÃO</w:t>
      </w:r>
    </w:p>
    <w:p w:rsidR="00000000" w:rsidDel="00000000" w:rsidP="00000000" w:rsidRDefault="00000000" w:rsidRPr="00000000" w14:paraId="00000029">
      <w:pPr>
        <w:rPr>
          <w:b w:val="1"/>
        </w:rPr>
      </w:pPr>
      <w:r w:rsidDel="00000000" w:rsidR="00000000" w:rsidRPr="00000000">
        <w:rPr>
          <w:rtl w:val="0"/>
        </w:rPr>
      </w:r>
    </w:p>
    <w:tbl>
      <w:tblPr>
        <w:tblStyle w:val="Table2"/>
        <w:tblW w:w="143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9"/>
        <w:gridCol w:w="4524"/>
        <w:gridCol w:w="6027"/>
        <w:tblGridChange w:id="0">
          <w:tblGrid>
            <w:gridCol w:w="3839"/>
            <w:gridCol w:w="4524"/>
            <w:gridCol w:w="6027"/>
          </w:tblGrid>
        </w:tblGridChange>
      </w:tblGrid>
      <w:tr>
        <w:trPr>
          <w:cantSplit w:val="0"/>
          <w:tblHeader w:val="0"/>
        </w:trPr>
        <w:tc>
          <w:tcPr>
            <w:shd w:fill="00a29e" w:val="clear"/>
          </w:tcPr>
          <w:p w:rsidR="00000000" w:rsidDel="00000000" w:rsidP="00000000" w:rsidRDefault="00000000" w:rsidRPr="00000000" w14:paraId="0000002A">
            <w:pPr>
              <w:spacing w:after="120" w:before="120" w:lineRule="auto"/>
              <w:jc w:val="center"/>
              <w:rPr>
                <w:b w:val="1"/>
                <w:color w:val="ffffff"/>
                <w:sz w:val="20"/>
                <w:szCs w:val="20"/>
              </w:rPr>
            </w:pPr>
            <w:r w:rsidDel="00000000" w:rsidR="00000000" w:rsidRPr="00000000">
              <w:rPr>
                <w:b w:val="1"/>
                <w:color w:val="ffffff"/>
                <w:sz w:val="20"/>
                <w:szCs w:val="20"/>
                <w:rtl w:val="0"/>
              </w:rPr>
              <w:t xml:space="preserve">ÁREA DE MONITORIZAÇÃO</w:t>
            </w:r>
          </w:p>
        </w:tc>
        <w:tc>
          <w:tcPr>
            <w:shd w:fill="00a29e" w:val="clear"/>
          </w:tcPr>
          <w:p w:rsidR="00000000" w:rsidDel="00000000" w:rsidP="00000000" w:rsidRDefault="00000000" w:rsidRPr="00000000" w14:paraId="0000002B">
            <w:pPr>
              <w:spacing w:after="120" w:before="120" w:lineRule="auto"/>
              <w:jc w:val="center"/>
              <w:rPr>
                <w:b w:val="1"/>
                <w:color w:val="ffffff"/>
                <w:sz w:val="20"/>
                <w:szCs w:val="20"/>
              </w:rPr>
            </w:pPr>
            <w:r w:rsidDel="00000000" w:rsidR="00000000" w:rsidRPr="00000000">
              <w:rPr>
                <w:b w:val="1"/>
                <w:color w:val="ffffff"/>
                <w:sz w:val="20"/>
                <w:szCs w:val="20"/>
                <w:rtl w:val="0"/>
              </w:rPr>
              <w:t xml:space="preserve">INDICADORES</w:t>
            </w:r>
          </w:p>
        </w:tc>
        <w:tc>
          <w:tcPr>
            <w:shd w:fill="00a29e" w:val="clear"/>
          </w:tcPr>
          <w:p w:rsidR="00000000" w:rsidDel="00000000" w:rsidP="00000000" w:rsidRDefault="00000000" w:rsidRPr="00000000" w14:paraId="0000002C">
            <w:pPr>
              <w:spacing w:after="120" w:before="120" w:lineRule="auto"/>
              <w:jc w:val="center"/>
              <w:rPr>
                <w:b w:val="1"/>
                <w:color w:val="ffffff"/>
                <w:sz w:val="20"/>
                <w:szCs w:val="20"/>
              </w:rPr>
            </w:pPr>
            <w:r w:rsidDel="00000000" w:rsidR="00000000" w:rsidRPr="00000000">
              <w:rPr>
                <w:b w:val="1"/>
                <w:color w:val="ffffff"/>
                <w:sz w:val="20"/>
                <w:szCs w:val="20"/>
                <w:rtl w:val="0"/>
              </w:rPr>
              <w:t xml:space="preserve">DADOS DE MONITORIZAÇÃO</w:t>
            </w:r>
          </w:p>
        </w:tc>
      </w:tr>
      <w:tr>
        <w:trPr>
          <w:cantSplit w:val="0"/>
          <w:trHeight w:val="818.28125" w:hRule="atLeast"/>
          <w:tblHeader w:val="0"/>
        </w:trPr>
        <w:tc>
          <w:tcPr>
            <w:shd w:fill="f2f2f2" w:val="clear"/>
            <w:vAlign w:val="center"/>
          </w:tcPr>
          <w:p w:rsidR="00000000" w:rsidDel="00000000" w:rsidP="00000000" w:rsidRDefault="00000000" w:rsidRPr="00000000" w14:paraId="0000002D">
            <w:pPr>
              <w:spacing w:after="120" w:before="120" w:lineRule="auto"/>
              <w:rPr>
                <w:b w:val="1"/>
                <w:sz w:val="20"/>
                <w:szCs w:val="20"/>
              </w:rPr>
            </w:pPr>
            <w:r w:rsidDel="00000000" w:rsidR="00000000" w:rsidRPr="00000000">
              <w:rPr>
                <w:b w:val="1"/>
                <w:sz w:val="20"/>
                <w:szCs w:val="20"/>
                <w:rtl w:val="0"/>
              </w:rPr>
              <w:t xml:space="preserve">MÉTODO(S) E FERRAMENTAS DE AVALIAÇÃO</w:t>
            </w:r>
          </w:p>
        </w:tc>
        <w:tc>
          <w:tcPr>
            <w:shd w:fill="f2f2f2" w:val="clear"/>
            <w:vAlign w:val="center"/>
          </w:tcPr>
          <w:p w:rsidR="00000000" w:rsidDel="00000000" w:rsidP="00000000" w:rsidRDefault="00000000" w:rsidRPr="00000000" w14:paraId="0000002E">
            <w:pPr>
              <w:spacing w:after="120" w:before="120" w:lineRule="auto"/>
              <w:rPr>
                <w:sz w:val="20"/>
                <w:szCs w:val="20"/>
              </w:rPr>
            </w:pPr>
            <w:r w:rsidDel="00000000" w:rsidR="00000000" w:rsidRPr="00000000">
              <w:rPr>
                <w:sz w:val="20"/>
                <w:szCs w:val="20"/>
                <w:rtl w:val="0"/>
              </w:rPr>
              <w:t xml:space="preserve">Meios para atividade/plano de avaliação</w:t>
            </w:r>
          </w:p>
        </w:tc>
        <w:tc>
          <w:tcPr>
            <w:vAlign w:val="center"/>
          </w:tcPr>
          <w:p w:rsidR="00000000" w:rsidDel="00000000" w:rsidP="00000000" w:rsidRDefault="00000000" w:rsidRPr="00000000" w14:paraId="0000002F">
            <w:pPr>
              <w:spacing w:after="120" w:before="120" w:lineRule="auto"/>
              <w:rPr>
                <w:i w:val="1"/>
                <w:color w:val="aeaaaa"/>
                <w:sz w:val="20"/>
                <w:szCs w:val="20"/>
              </w:rPr>
            </w:pPr>
            <w:r w:rsidDel="00000000" w:rsidR="00000000" w:rsidRPr="00000000">
              <w:rPr>
                <w:i w:val="1"/>
                <w:color w:val="aeaaaa"/>
                <w:sz w:val="20"/>
                <w:szCs w:val="20"/>
                <w:rtl w:val="0"/>
              </w:rPr>
              <w:t xml:space="preserve">os definidos nos Passos 5 e 6, mais outros</w:t>
            </w:r>
          </w:p>
          <w:p w:rsidR="00000000" w:rsidDel="00000000" w:rsidP="00000000" w:rsidRDefault="00000000" w:rsidRPr="00000000" w14:paraId="00000030">
            <w:pPr>
              <w:spacing w:after="120" w:before="120" w:lineRule="auto"/>
              <w:rPr>
                <w:i w:val="1"/>
                <w:color w:val="aeaaaa"/>
                <w:sz w:val="20"/>
                <w:szCs w:val="20"/>
              </w:rPr>
            </w:pPr>
            <w:r w:rsidDel="00000000" w:rsidR="00000000" w:rsidRPr="00000000">
              <w:rPr>
                <w:i w:val="1"/>
                <w:color w:val="aeaaaa"/>
                <w:sz w:val="20"/>
                <w:szCs w:val="20"/>
                <w:rtl w:val="0"/>
              </w:rPr>
              <w:t xml:space="preserve">(por exemplo, grupos de discussão, reuniões informais)</w:t>
            </w:r>
          </w:p>
        </w:tc>
      </w:tr>
      <w:tr>
        <w:trPr>
          <w:cantSplit w:val="0"/>
          <w:tblHeader w:val="0"/>
        </w:trPr>
        <w:tc>
          <w:tcPr>
            <w:shd w:fill="f2f2f2" w:val="clear"/>
            <w:vAlign w:val="center"/>
          </w:tcPr>
          <w:p w:rsidR="00000000" w:rsidDel="00000000" w:rsidP="00000000" w:rsidRDefault="00000000" w:rsidRPr="00000000" w14:paraId="00000031">
            <w:pPr>
              <w:spacing w:after="120" w:before="120" w:lineRule="auto"/>
              <w:rPr>
                <w:b w:val="1"/>
                <w:sz w:val="20"/>
                <w:szCs w:val="20"/>
              </w:rPr>
            </w:pPr>
            <w:r w:rsidDel="00000000" w:rsidR="00000000" w:rsidRPr="00000000">
              <w:rPr>
                <w:b w:val="1"/>
                <w:sz w:val="20"/>
                <w:szCs w:val="20"/>
                <w:rtl w:val="0"/>
              </w:rPr>
              <w:t xml:space="preserve">CALENDÁRIO DE AVALIAÇÃO</w:t>
            </w:r>
          </w:p>
        </w:tc>
        <w:tc>
          <w:tcPr>
            <w:shd w:fill="f2f2f2" w:val="clear"/>
            <w:vAlign w:val="center"/>
          </w:tcPr>
          <w:p w:rsidR="00000000" w:rsidDel="00000000" w:rsidP="00000000" w:rsidRDefault="00000000" w:rsidRPr="00000000" w14:paraId="00000032">
            <w:pPr>
              <w:spacing w:after="120" w:before="120" w:lineRule="auto"/>
              <w:rPr>
                <w:sz w:val="20"/>
                <w:szCs w:val="20"/>
              </w:rPr>
            </w:pPr>
            <w:r w:rsidDel="00000000" w:rsidR="00000000" w:rsidRPr="00000000">
              <w:rPr>
                <w:sz w:val="20"/>
                <w:szCs w:val="20"/>
                <w:rtl w:val="0"/>
              </w:rPr>
              <w:t xml:space="preserve">prazo apropriado para avaliar a implementação</w:t>
            </w:r>
          </w:p>
        </w:tc>
        <w:tc>
          <w:tcPr>
            <w:vAlign w:val="center"/>
          </w:tcPr>
          <w:p w:rsidR="00000000" w:rsidDel="00000000" w:rsidP="00000000" w:rsidRDefault="00000000" w:rsidRPr="00000000" w14:paraId="00000033">
            <w:pPr>
              <w:spacing w:after="120" w:before="120" w:lineRule="auto"/>
              <w:rPr>
                <w:i w:val="1"/>
                <w:color w:val="aeaaaa"/>
                <w:sz w:val="20"/>
                <w:szCs w:val="20"/>
              </w:rPr>
            </w:pPr>
            <w:r w:rsidDel="00000000" w:rsidR="00000000" w:rsidRPr="00000000">
              <w:rPr>
                <w:i w:val="1"/>
                <w:color w:val="aeaaaa"/>
                <w:sz w:val="20"/>
                <w:szCs w:val="20"/>
                <w:rtl w:val="0"/>
              </w:rPr>
              <w:t xml:space="preserve">por exemplo, imediatamente após a conclusão de (todas) as atividades, após 1 semana, 2 semanas, etc. </w:t>
            </w:r>
          </w:p>
        </w:tc>
      </w:tr>
      <w:tr>
        <w:trPr>
          <w:cantSplit w:val="0"/>
          <w:tblHeader w:val="0"/>
        </w:trPr>
        <w:tc>
          <w:tcPr>
            <w:vMerge w:val="restart"/>
            <w:shd w:fill="f2f2f2" w:val="clear"/>
            <w:vAlign w:val="center"/>
          </w:tcPr>
          <w:p w:rsidR="00000000" w:rsidDel="00000000" w:rsidP="00000000" w:rsidRDefault="00000000" w:rsidRPr="00000000" w14:paraId="00000034">
            <w:pPr>
              <w:spacing w:after="120" w:before="120" w:lineRule="auto"/>
              <w:rPr>
                <w:b w:val="1"/>
                <w:sz w:val="20"/>
                <w:szCs w:val="20"/>
              </w:rPr>
            </w:pPr>
            <w:r w:rsidDel="00000000" w:rsidR="00000000" w:rsidRPr="00000000">
              <w:rPr>
                <w:b w:val="1"/>
                <w:sz w:val="20"/>
                <w:szCs w:val="20"/>
                <w:rtl w:val="0"/>
              </w:rPr>
              <w:t xml:space="preserve">ASPECTOS A AVALIAR</w:t>
            </w:r>
          </w:p>
        </w:tc>
        <w:tc>
          <w:tcPr>
            <w:shd w:fill="f2f2f2" w:val="clear"/>
            <w:vAlign w:val="center"/>
          </w:tcPr>
          <w:p w:rsidR="00000000" w:rsidDel="00000000" w:rsidP="00000000" w:rsidRDefault="00000000" w:rsidRPr="00000000" w14:paraId="00000035">
            <w:pPr>
              <w:spacing w:after="120" w:before="120" w:lineRule="auto"/>
              <w:rPr>
                <w:sz w:val="20"/>
                <w:szCs w:val="20"/>
              </w:rPr>
            </w:pPr>
            <w:r w:rsidDel="00000000" w:rsidR="00000000" w:rsidRPr="00000000">
              <w:rPr>
                <w:sz w:val="20"/>
                <w:szCs w:val="20"/>
                <w:rtl w:val="0"/>
              </w:rPr>
              <w:t xml:space="preserve">Nível final de envolvimento no Plano de Ação </w:t>
            </w:r>
          </w:p>
          <w:p w:rsidR="00000000" w:rsidDel="00000000" w:rsidP="00000000" w:rsidRDefault="00000000" w:rsidRPr="00000000" w14:paraId="00000036">
            <w:pPr>
              <w:spacing w:after="120" w:before="120" w:lineRule="auto"/>
              <w:rPr>
                <w:sz w:val="20"/>
                <w:szCs w:val="20"/>
              </w:rPr>
            </w:pPr>
            <w:r w:rsidDel="00000000" w:rsidR="00000000" w:rsidRPr="00000000">
              <w:rPr>
                <w:sz w:val="20"/>
                <w:szCs w:val="20"/>
                <w:rtl w:val="0"/>
              </w:rPr>
              <w:t xml:space="preserve">(professores/classes/alunos) </w:t>
            </w:r>
          </w:p>
        </w:tc>
        <w:tc>
          <w:tcPr>
            <w:vAlign w:val="center"/>
          </w:tcPr>
          <w:p w:rsidR="00000000" w:rsidDel="00000000" w:rsidP="00000000" w:rsidRDefault="00000000" w:rsidRPr="00000000" w14:paraId="00000037">
            <w:pPr>
              <w:spacing w:after="120" w:before="120" w:lineRule="auto"/>
              <w:rPr>
                <w:i w:val="1"/>
                <w:color w:val="aeaaaa"/>
                <w:sz w:val="20"/>
                <w:szCs w:val="20"/>
              </w:rPr>
            </w:pPr>
            <w:r w:rsidDel="00000000" w:rsidR="00000000" w:rsidRPr="00000000">
              <w:rPr>
                <w:i w:val="1"/>
                <w:color w:val="aeaaaa"/>
                <w:sz w:val="20"/>
                <w:szCs w:val="20"/>
                <w:rtl w:val="0"/>
              </w:rPr>
              <w:t xml:space="preserve">por exemplo, 2 professores, 4 turmas, 75 alunos</w:t>
            </w:r>
          </w:p>
        </w:tc>
      </w:tr>
      <w:tr>
        <w:trPr>
          <w:cantSplit w:val="0"/>
          <w:tblHeader w:val="0"/>
        </w:trPr>
        <w:tc>
          <w:tcPr>
            <w:vMerge w:val="continue"/>
            <w:shd w:fill="f2f2f2" w:val="cle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aeaaaa"/>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39">
            <w:pPr>
              <w:spacing w:after="120" w:before="120" w:lineRule="auto"/>
              <w:rPr>
                <w:sz w:val="20"/>
                <w:szCs w:val="20"/>
              </w:rPr>
            </w:pPr>
            <w:r w:rsidDel="00000000" w:rsidR="00000000" w:rsidRPr="00000000">
              <w:rPr>
                <w:sz w:val="20"/>
                <w:szCs w:val="20"/>
                <w:rtl w:val="0"/>
              </w:rPr>
              <w:t xml:space="preserve">Conclusão das atividades do Plano de Ação</w:t>
            </w:r>
          </w:p>
        </w:tc>
        <w:tc>
          <w:tcPr>
            <w:vAlign w:val="center"/>
          </w:tcPr>
          <w:p w:rsidR="00000000" w:rsidDel="00000000" w:rsidP="00000000" w:rsidRDefault="00000000" w:rsidRPr="00000000" w14:paraId="0000003A">
            <w:pPr>
              <w:spacing w:after="120" w:before="120" w:lineRule="auto"/>
              <w:rPr>
                <w:i w:val="1"/>
                <w:color w:val="a6a6a6"/>
                <w:sz w:val="20"/>
                <w:szCs w:val="20"/>
              </w:rPr>
            </w:pPr>
            <w:r w:rsidDel="00000000" w:rsidR="00000000" w:rsidRPr="00000000">
              <w:rPr>
                <w:i w:val="1"/>
                <w:color w:val="a6a6a6"/>
                <w:sz w:val="20"/>
                <w:szCs w:val="20"/>
                <w:rtl w:val="0"/>
              </w:rPr>
              <w:t xml:space="preserve">por exemplo, parcial, completo</w:t>
            </w:r>
          </w:p>
        </w:tc>
      </w:tr>
      <w:tr>
        <w:trPr>
          <w:cantSplit w:val="0"/>
          <w:tblHeader w:val="0"/>
        </w:trPr>
        <w:tc>
          <w:tcPr>
            <w:vMerge w:val="continue"/>
            <w:shd w:fill="f2f2f2" w:val="cle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a6a6a6"/>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3C">
            <w:pPr>
              <w:spacing w:after="120" w:before="120" w:lineRule="auto"/>
              <w:rPr>
                <w:sz w:val="20"/>
                <w:szCs w:val="20"/>
              </w:rPr>
            </w:pPr>
            <w:r w:rsidDel="00000000" w:rsidR="00000000" w:rsidRPr="00000000">
              <w:rPr>
                <w:sz w:val="20"/>
                <w:szCs w:val="20"/>
                <w:rtl w:val="0"/>
              </w:rPr>
              <w:t xml:space="preserve">Principais resultados alcançados</w:t>
            </w:r>
          </w:p>
          <w:p w:rsidR="00000000" w:rsidDel="00000000" w:rsidP="00000000" w:rsidRDefault="00000000" w:rsidRPr="00000000" w14:paraId="0000003D">
            <w:pPr>
              <w:spacing w:after="120" w:before="120" w:lineRule="auto"/>
              <w:rPr>
                <w:sz w:val="20"/>
                <w:szCs w:val="20"/>
              </w:rPr>
            </w:pPr>
            <w:r w:rsidDel="00000000" w:rsidR="00000000" w:rsidRPr="00000000">
              <w:rPr>
                <w:rtl w:val="0"/>
              </w:rPr>
            </w:r>
          </w:p>
        </w:tc>
        <w:tc>
          <w:tcPr>
            <w:vAlign w:val="center"/>
          </w:tcPr>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178" w:right="0" w:hanging="141"/>
              <w:jc w:val="left"/>
              <w:rPr>
                <w:color w:val="a6a6a6"/>
                <w:sz w:val="20"/>
                <w:szCs w:val="20"/>
              </w:rPr>
            </w:pPr>
            <w:r w:rsidDel="00000000" w:rsidR="00000000" w:rsidRPr="00000000">
              <w:rPr>
                <w:color w:val="a6a6a6"/>
                <w:sz w:val="20"/>
                <w:szCs w:val="20"/>
                <w:rtl w:val="0"/>
              </w:rPr>
              <w:t xml:space="preserve">como:</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178" w:right="0" w:hanging="141"/>
              <w:jc w:val="left"/>
              <w:rPr>
                <w:color w:val="a6a6a6"/>
                <w:sz w:val="20"/>
                <w:szCs w:val="20"/>
              </w:rPr>
            </w:pPr>
            <w:r w:rsidDel="00000000" w:rsidR="00000000" w:rsidRPr="00000000">
              <w:rPr>
                <w:color w:val="a6a6a6"/>
                <w:sz w:val="20"/>
                <w:szCs w:val="20"/>
                <w:rtl w:val="0"/>
              </w:rPr>
              <w:t xml:space="preserve">observado pela equipa coordenadora</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178" w:right="0" w:hanging="141"/>
              <w:jc w:val="left"/>
              <w:rPr>
                <w:color w:val="a6a6a6"/>
                <w:sz w:val="20"/>
                <w:szCs w:val="20"/>
              </w:rPr>
            </w:pPr>
            <w:r w:rsidDel="00000000" w:rsidR="00000000" w:rsidRPr="00000000">
              <w:rPr>
                <w:color w:val="a6a6a6"/>
                <w:sz w:val="20"/>
                <w:szCs w:val="20"/>
                <w:rtl w:val="0"/>
              </w:rPr>
              <w:t xml:space="preserve">percebido pelos participantes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178" w:right="0" w:hanging="141"/>
              <w:jc w:val="left"/>
              <w:rPr>
                <w:color w:val="a6a6a6"/>
                <w:sz w:val="20"/>
                <w:szCs w:val="20"/>
              </w:rPr>
            </w:pPr>
            <w:r w:rsidDel="00000000" w:rsidR="00000000" w:rsidRPr="00000000">
              <w:rPr>
                <w:color w:val="a6a6a6"/>
                <w:sz w:val="20"/>
                <w:szCs w:val="20"/>
                <w:rtl w:val="0"/>
              </w:rPr>
              <w:t xml:space="preserve">medido (por exemplo, através da avaliação dos alunos)</w:t>
            </w:r>
            <w:r w:rsidDel="00000000" w:rsidR="00000000" w:rsidRPr="00000000">
              <w:rPr>
                <w:rtl w:val="0"/>
              </w:rPr>
            </w:r>
          </w:p>
        </w:tc>
      </w:tr>
      <w:tr>
        <w:trPr>
          <w:cantSplit w:val="0"/>
          <w:tblHeader w:val="0"/>
        </w:trPr>
        <w:tc>
          <w:tcPr>
            <w:vMerge w:val="continue"/>
            <w:shd w:fill="f2f2f2"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a6a6a6"/>
                <w:sz w:val="20"/>
                <w:szCs w:val="20"/>
                <w:u w:val="none"/>
                <w:shd w:fill="auto" w:val="clear"/>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043">
            <w:pPr>
              <w:spacing w:after="120" w:before="120" w:lineRule="auto"/>
              <w:rPr>
                <w:sz w:val="20"/>
                <w:szCs w:val="20"/>
              </w:rPr>
            </w:pPr>
            <w:r w:rsidDel="00000000" w:rsidR="00000000" w:rsidRPr="00000000">
              <w:rPr>
                <w:sz w:val="20"/>
                <w:szCs w:val="20"/>
                <w:rtl w:val="0"/>
              </w:rPr>
              <w:t xml:space="preserve">Alcance de objetivos pré-definidos /metas</w:t>
            </w:r>
            <w:r w:rsidDel="00000000" w:rsidR="00000000" w:rsidRPr="00000000">
              <w:rPr>
                <w:rtl w:val="0"/>
              </w:rPr>
            </w:r>
          </w:p>
        </w:tc>
        <w:tc>
          <w:tcPr>
            <w:vAlign w:val="center"/>
          </w:tcPr>
          <w:p w:rsidR="00000000" w:rsidDel="00000000" w:rsidP="00000000" w:rsidRDefault="00000000" w:rsidRPr="00000000" w14:paraId="00000044">
            <w:pPr>
              <w:spacing w:after="120" w:before="120" w:lineRule="auto"/>
              <w:rPr>
                <w:color w:val="a6a6a6"/>
                <w:sz w:val="20"/>
                <w:szCs w:val="20"/>
              </w:rPr>
            </w:pPr>
            <w:r w:rsidDel="00000000" w:rsidR="00000000" w:rsidRPr="00000000">
              <w:rPr>
                <w:color w:val="a6a6a6"/>
                <w:sz w:val="20"/>
                <w:szCs w:val="20"/>
                <w:rtl w:val="0"/>
              </w:rPr>
              <w:t xml:space="preserve">definidos nos Passos 3 e 5, incluindo resultados mensuráveis de acordo com a abordagem SMART (Passo 5)</w:t>
            </w:r>
            <w:r w:rsidDel="00000000" w:rsidR="00000000" w:rsidRPr="00000000">
              <w:rPr>
                <w:rtl w:val="0"/>
              </w:rPr>
            </w:r>
          </w:p>
        </w:tc>
      </w:tr>
      <w:tr>
        <w:trPr>
          <w:cantSplit w:val="0"/>
          <w:tblHeader w:val="0"/>
        </w:trPr>
        <w:tc>
          <w:tcPr>
            <w:vMerge w:val="continue"/>
            <w:shd w:fill="f2f2f2" w:val="cle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6a6a6"/>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46">
            <w:pPr>
              <w:spacing w:after="120" w:before="120" w:lineRule="auto"/>
              <w:rPr>
                <w:sz w:val="20"/>
                <w:szCs w:val="20"/>
              </w:rPr>
            </w:pPr>
            <w:r w:rsidDel="00000000" w:rsidR="00000000" w:rsidRPr="00000000">
              <w:rPr>
                <w:sz w:val="20"/>
                <w:szCs w:val="20"/>
                <w:rtl w:val="0"/>
              </w:rPr>
              <w:t xml:space="preserve">Principais facilitadores e obstáculos à implementação e realização</w:t>
            </w:r>
          </w:p>
        </w:tc>
        <w:tc>
          <w:tcPr>
            <w:vAlign w:val="center"/>
          </w:tcPr>
          <w:p w:rsidR="00000000" w:rsidDel="00000000" w:rsidP="00000000" w:rsidRDefault="00000000" w:rsidRPr="00000000" w14:paraId="00000047">
            <w:pPr>
              <w:spacing w:after="120" w:before="120" w:lineRule="auto"/>
              <w:rPr>
                <w:color w:val="a6a6a6"/>
                <w:sz w:val="20"/>
                <w:szCs w:val="20"/>
              </w:rPr>
            </w:pPr>
            <w:r w:rsidDel="00000000" w:rsidR="00000000" w:rsidRPr="00000000">
              <w:rPr>
                <w:color w:val="a6a6a6"/>
                <w:sz w:val="20"/>
                <w:szCs w:val="20"/>
                <w:rtl w:val="0"/>
              </w:rPr>
              <w:t xml:space="preserve">por exemplo, reuniões frequentes, infra-estruturas tecnológicas, fatores organizacionais, etc.</w:t>
            </w:r>
          </w:p>
        </w:tc>
      </w:tr>
      <w:tr>
        <w:trPr>
          <w:cantSplit w:val="0"/>
          <w:tblHeader w:val="0"/>
        </w:trPr>
        <w:tc>
          <w:tcPr>
            <w:vMerge w:val="continue"/>
            <w:shd w:fill="f2f2f2" w:val="cle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6a6a6"/>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49">
            <w:pPr>
              <w:spacing w:after="120" w:before="120" w:lineRule="auto"/>
              <w:rPr>
                <w:sz w:val="20"/>
                <w:szCs w:val="20"/>
              </w:rPr>
            </w:pPr>
            <w:r w:rsidDel="00000000" w:rsidR="00000000" w:rsidRPr="00000000">
              <w:rPr>
                <w:sz w:val="20"/>
                <w:szCs w:val="20"/>
                <w:rtl w:val="0"/>
              </w:rPr>
              <w:t xml:space="preserve">Resposta dos envolvidos</w:t>
            </w:r>
          </w:p>
        </w:tc>
        <w:tc>
          <w:tcPr>
            <w:vAlign w:val="center"/>
          </w:tcPr>
          <w:p w:rsidR="00000000" w:rsidDel="00000000" w:rsidP="00000000" w:rsidRDefault="00000000" w:rsidRPr="00000000" w14:paraId="0000004A">
            <w:pPr>
              <w:spacing w:after="120" w:before="120" w:lineRule="auto"/>
              <w:rPr>
                <w:i w:val="1"/>
                <w:color w:val="aeaaaa"/>
                <w:sz w:val="20"/>
                <w:szCs w:val="20"/>
              </w:rPr>
            </w:pPr>
            <w:r w:rsidDel="00000000" w:rsidR="00000000" w:rsidRPr="00000000">
              <w:rPr>
                <w:i w:val="1"/>
                <w:color w:val="aeaaaa"/>
                <w:sz w:val="20"/>
                <w:szCs w:val="20"/>
                <w:rtl w:val="0"/>
              </w:rPr>
              <w:t xml:space="preserve">por exemplo, em reuniões informais, grupos de discussão, etc.</w:t>
            </w:r>
          </w:p>
        </w:tc>
      </w:tr>
    </w:tbl>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8305800</wp:posOffset>
            </wp:positionH>
            <wp:positionV relativeFrom="paragraph">
              <wp:posOffset>1809115</wp:posOffset>
            </wp:positionV>
            <wp:extent cx="1014730" cy="356235"/>
            <wp:effectExtent b="0" l="0" r="0" t="0"/>
            <wp:wrapNone/>
            <wp:docPr descr="A black and white logo&#10;&#10;Description automatically generated with low confidence" id="4" name="image1.png"/>
            <a:graphic>
              <a:graphicData uri="http://schemas.openxmlformats.org/drawingml/2006/picture">
                <pic:pic>
                  <pic:nvPicPr>
                    <pic:cNvPr descr="A black and white logo&#10;&#10;Description automatically generated with low confidence" id="0" name="image1.png"/>
                    <pic:cNvPicPr preferRelativeResize="0"/>
                  </pic:nvPicPr>
                  <pic:blipFill>
                    <a:blip r:embed="rId9"/>
                    <a:srcRect b="0" l="0" r="0" t="0"/>
                    <a:stretch>
                      <a:fillRect/>
                    </a:stretch>
                  </pic:blipFill>
                  <pic:spPr>
                    <a:xfrm>
                      <a:off x="0" y="0"/>
                      <a:ext cx="1014730" cy="356235"/>
                    </a:xfrm>
                    <a:prstGeom prst="rect"/>
                    <a:ln/>
                  </pic:spPr>
                </pic:pic>
              </a:graphicData>
            </a:graphic>
          </wp:anchor>
        </w:drawing>
      </w:r>
    </w:p>
    <w:p w:rsidR="00000000" w:rsidDel="00000000" w:rsidP="00000000" w:rsidRDefault="00000000" w:rsidRPr="00000000" w14:paraId="0000004F">
      <w:pPr>
        <w:jc w:val="center"/>
        <w:rPr>
          <w:b w:val="1"/>
        </w:rPr>
      </w:pPr>
      <w:r w:rsidDel="00000000" w:rsidR="00000000" w:rsidRPr="00000000">
        <w:rPr>
          <w:rtl w:val="0"/>
        </w:rPr>
      </w:r>
    </w:p>
    <w:p w:rsidR="00000000" w:rsidDel="00000000" w:rsidP="00000000" w:rsidRDefault="00000000" w:rsidRPr="00000000" w14:paraId="00000050">
      <w:pPr>
        <w:jc w:val="center"/>
        <w:rPr>
          <w:b w:val="1"/>
        </w:rPr>
      </w:pPr>
      <w:r w:rsidDel="00000000" w:rsidR="00000000" w:rsidRPr="00000000">
        <w:rPr>
          <w:rtl w:val="0"/>
        </w:rPr>
      </w:r>
    </w:p>
    <w:p w:rsidR="00000000" w:rsidDel="00000000" w:rsidP="00000000" w:rsidRDefault="00000000" w:rsidRPr="00000000" w14:paraId="00000051">
      <w:pPr>
        <w:jc w:val="center"/>
        <w:rPr>
          <w:b w:val="1"/>
          <w:sz w:val="28"/>
          <w:szCs w:val="28"/>
        </w:rPr>
      </w:pPr>
      <w:r w:rsidDel="00000000" w:rsidR="00000000" w:rsidRPr="00000000">
        <w:rPr>
          <w:b w:val="1"/>
          <w:sz w:val="28"/>
          <w:szCs w:val="28"/>
          <w:rtl w:val="0"/>
        </w:rPr>
        <w:t xml:space="preserve">AVALIAÇÃO GERAL DO PROCESSO GLOBAL DE SELFIE PTK</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60" w:line="240" w:lineRule="auto"/>
        <w:ind w:left="0" w:right="0" w:firstLine="0"/>
        <w:jc w:val="both"/>
        <w:rPr/>
      </w:pPr>
      <w:r w:rsidDel="00000000" w:rsidR="00000000" w:rsidRPr="00000000">
        <w:rPr>
          <w:rtl w:val="0"/>
        </w:rPr>
        <w:t xml:space="preserve">Abaixo podem encontrar-se algumas perguntas indicativas que podem ser utilizadas para obter </w:t>
      </w:r>
      <w:r w:rsidDel="00000000" w:rsidR="00000000" w:rsidRPr="00000000">
        <w:rPr>
          <w:i w:val="1"/>
          <w:rtl w:val="0"/>
        </w:rPr>
        <w:t xml:space="preserve">feedback</w:t>
      </w:r>
      <w:r w:rsidDel="00000000" w:rsidR="00000000" w:rsidRPr="00000000">
        <w:rPr>
          <w:rtl w:val="0"/>
        </w:rPr>
        <w:t xml:space="preserve"> dos intervenientes relevantes relativamente ao processo SELFIE PTK.</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60" w:line="240" w:lineRule="auto"/>
        <w:ind w:left="0" w:right="0" w:firstLine="0"/>
        <w:jc w:val="both"/>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60" w:line="240" w:lineRule="auto"/>
        <w:ind w:left="0" w:right="0" w:firstLine="0"/>
        <w:jc w:val="both"/>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0</wp:posOffset>
                </wp:positionV>
                <wp:extent cx="5697525" cy="4670258"/>
                <wp:effectExtent b="0" l="0" r="0" t="0"/>
                <wp:wrapNone/>
                <wp:docPr id="3" name=""/>
                <a:graphic>
                  <a:graphicData uri="http://schemas.microsoft.com/office/word/2010/wordprocessingShape">
                    <wps:wsp>
                      <wps:cNvSpPr/>
                      <wps:cNvPr id="4" name="Shape 4"/>
                      <wps:spPr>
                        <a:xfrm>
                          <a:off x="2502000" y="1452090"/>
                          <a:ext cx="5688000" cy="4655820"/>
                        </a:xfrm>
                        <a:prstGeom prst="round2DiagRect">
                          <a:avLst>
                            <a:gd fmla="val 0" name="adj1"/>
                            <a:gd fmla="val 3214" name="adj2"/>
                          </a:avLst>
                        </a:prstGeom>
                        <a:solidFill>
                          <a:srgbClr val="00A29E"/>
                        </a:solidFill>
                        <a:ln cap="flat" cmpd="sng" w="9525">
                          <a:solidFill>
                            <a:schemeClr val="accent3"/>
                          </a:solidFill>
                          <a:prstDash val="solid"/>
                          <a:miter lim="800000"/>
                          <a:headEnd len="sm" w="sm" type="none"/>
                          <a:tailEnd len="sm" w="sm" type="none"/>
                        </a:ln>
                      </wps:spPr>
                      <wps:txbx>
                        <w:txbxContent>
                          <w:p w:rsidR="00000000" w:rsidDel="00000000" w:rsidP="00000000" w:rsidRDefault="00000000" w:rsidRPr="00000000">
                            <w:pPr>
                              <w:spacing w:after="120" w:before="0" w:line="240"/>
                              <w:ind w:left="267.99999237060547" w:right="0" w:firstLine="68.00000190734863"/>
                              <w:jc w:val="both"/>
                              <w:textDirection w:val="btLr"/>
                            </w:pPr>
                            <w:r w:rsidDel="00000000" w:rsidR="00000000" w:rsidRPr="00000000">
                              <w:rPr>
                                <w:rFonts w:ascii="Calibri" w:cs="Calibri" w:eastAsia="Calibri" w:hAnsi="Calibri"/>
                                <w:b w:val="0"/>
                                <w:i w:val="0"/>
                                <w:smallCaps w:val="0"/>
                                <w:strike w:val="0"/>
                                <w:color w:val="ffffff"/>
                                <w:sz w:val="22"/>
                                <w:vertAlign w:val="baseline"/>
                              </w:rPr>
                              <w:t xml:space="preserve">A equipa coordenadora (em termos de papel, síntese) foi capaz de apoiar a implementação do SELFIE PTK? O que é que iria mudar?</w:t>
                            </w:r>
                          </w:p>
                          <w:p w:rsidR="00000000" w:rsidDel="00000000" w:rsidP="00000000" w:rsidRDefault="00000000" w:rsidRPr="00000000">
                            <w:pPr>
                              <w:spacing w:after="120" w:before="0" w:line="240"/>
                              <w:ind w:left="267.99999237060547" w:right="0" w:firstLine="68.00000190734863"/>
                              <w:jc w:val="both"/>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As prioridades e objetivos estabelecidos no PADDE eram suficientes para orientar o plano? </w:t>
                            </w:r>
                          </w:p>
                          <w:p w:rsidR="00000000" w:rsidDel="00000000" w:rsidP="00000000" w:rsidRDefault="00000000" w:rsidRPr="00000000">
                            <w:pPr>
                              <w:spacing w:after="120" w:before="0" w:line="240"/>
                              <w:ind w:left="267.99999237060547" w:right="0" w:firstLine="68.00000190734863"/>
                              <w:jc w:val="both"/>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Os critérios de sucesso e o processo de monitorização do PADDE eram suficientes para o sucesso da implementação das ações?</w:t>
                            </w:r>
                          </w:p>
                          <w:p w:rsidR="00000000" w:rsidDel="00000000" w:rsidP="00000000" w:rsidRDefault="00000000" w:rsidRPr="00000000">
                            <w:pPr>
                              <w:spacing w:after="120" w:before="0" w:line="240"/>
                              <w:ind w:left="267.99999237060547" w:right="0" w:firstLine="68.00000190734863"/>
                              <w:jc w:val="both"/>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Foi um processo coletivo que envolveu um número significativo de professores?</w:t>
                            </w:r>
                          </w:p>
                          <w:p w:rsidR="00000000" w:rsidDel="00000000" w:rsidP="00000000" w:rsidRDefault="00000000" w:rsidRPr="00000000">
                            <w:pPr>
                              <w:spacing w:after="120" w:before="0" w:line="240"/>
                              <w:ind w:left="267.99999237060547" w:right="0" w:firstLine="68.00000190734863"/>
                              <w:jc w:val="both"/>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Os professores envolveram-se num processo contínuo de partilha de conhecimentos, experiências e atividades de colaboração em relação ao ensino com tecnologias digitais?</w:t>
                            </w:r>
                          </w:p>
                          <w:p w:rsidR="00000000" w:rsidDel="00000000" w:rsidP="00000000" w:rsidRDefault="00000000" w:rsidRPr="00000000">
                            <w:pPr>
                              <w:spacing w:after="120" w:before="0" w:line="240"/>
                              <w:ind w:left="267.99999237060547" w:right="0" w:firstLine="68.00000190734863"/>
                              <w:jc w:val="both"/>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Foi desenvolvida na escola a cultura necessária para a utilização de abordagens de aprendizagem inovadoras, com o apoio das tecnologias digitais?</w:t>
                            </w:r>
                          </w:p>
                          <w:p w:rsidR="00000000" w:rsidDel="00000000" w:rsidP="00000000" w:rsidRDefault="00000000" w:rsidRPr="00000000">
                            <w:pPr>
                              <w:spacing w:after="120" w:before="0" w:line="240"/>
                              <w:ind w:left="267.99999237060547" w:right="0" w:firstLine="68.00000190734863"/>
                              <w:jc w:val="both"/>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A liderança da escola foi pró-ativa no processo de implementação e especialmente no apoio aos professores na integração das tecnologias digitais no seu ensino?</w:t>
                            </w:r>
                          </w:p>
                          <w:p w:rsidR="00000000" w:rsidDel="00000000" w:rsidP="00000000" w:rsidRDefault="00000000" w:rsidRPr="00000000">
                            <w:pPr>
                              <w:spacing w:after="120" w:before="0" w:line="240"/>
                              <w:ind w:left="267.99999237060547" w:right="0" w:firstLine="68.00000190734863"/>
                              <w:jc w:val="both"/>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Os professores estavam confiantes e qualificados na utilização da tecnologia digital para apoiar o seu ensino e a sua pedagogia adaptada? A escola organizou ou facilitou oportunidades de desenvolvimento profissional para os professores?</w:t>
                            </w:r>
                          </w:p>
                          <w:p w:rsidR="00000000" w:rsidDel="00000000" w:rsidP="00000000" w:rsidRDefault="00000000" w:rsidRPr="00000000">
                            <w:pPr>
                              <w:spacing w:after="120" w:before="0" w:line="240"/>
                              <w:ind w:left="267.99999237060547" w:right="0" w:firstLine="68.00000190734863"/>
                              <w:jc w:val="both"/>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O PADDE ajudou os professores a integrar as tecnologias digitais na aprendizagem, no ensino e na avaliação das competências dos alunos?</w:t>
                            </w:r>
                          </w:p>
                          <w:p w:rsidR="00000000" w:rsidDel="00000000" w:rsidP="00000000" w:rsidRDefault="00000000" w:rsidRPr="00000000">
                            <w:pPr>
                              <w:spacing w:after="120" w:before="0" w:line="240"/>
                              <w:ind w:left="267.99999237060547" w:right="0" w:firstLine="68.00000190734863"/>
                              <w:jc w:val="both"/>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Os estudantes sentem que a implementação do PADDE mudou a forma como aprendem?</w:t>
                            </w:r>
                          </w:p>
                          <w:p w:rsidR="00000000" w:rsidDel="00000000" w:rsidP="00000000" w:rsidRDefault="00000000" w:rsidRPr="00000000">
                            <w:pPr>
                              <w:spacing w:after="120" w:before="0" w:line="240"/>
                              <w:ind w:left="267.99999237060547" w:right="0" w:firstLine="68.00000190734863"/>
                              <w:jc w:val="both"/>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Os professores/pais sentem que a escola beneficiou com a implementação do plano de ação?</w:t>
                            </w:r>
                          </w:p>
                        </w:txbxContent>
                      </wps:txbx>
                      <wps:bodyPr anchorCtr="0" anchor="t" bIns="108000" lIns="108000" spcFirstLastPara="1" rIns="108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0</wp:posOffset>
                </wp:positionV>
                <wp:extent cx="5697525" cy="4670258"/>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697525" cy="4670258"/>
                        </a:xfrm>
                        <a:prstGeom prst="rect"/>
                        <a:ln/>
                      </pic:spPr>
                    </pic:pic>
                  </a:graphicData>
                </a:graphic>
              </wp:anchor>
            </w:drawing>
          </mc:Fallback>
        </mc:AlternateContent>
      </w:r>
    </w:p>
    <w:p w:rsidR="00000000" w:rsidDel="00000000" w:rsidP="00000000" w:rsidRDefault="00000000" w:rsidRPr="00000000" w14:paraId="00000058">
      <w:pPr>
        <w:rPr/>
      </w:pPr>
      <w:r w:rsidDel="00000000" w:rsidR="00000000" w:rsidRPr="00000000">
        <w:rPr>
          <w:rtl w:val="0"/>
        </w:rPr>
      </w:r>
    </w:p>
    <w:sectPr>
      <w:footerReference r:id="rId11" w:type="default"/>
      <w:footerReference r:id="rId12" w:type="even"/>
      <w:pgSz w:h="12240" w:w="15840" w:orient="landscape"/>
      <w:pgMar w:bottom="720" w:top="720" w:left="720" w:right="720" w:header="708"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7348220</wp:posOffset>
              </wp:positionV>
              <wp:extent cx="6303645" cy="382905"/>
              <wp:effectExtent b="0" l="0" r="0" t="0"/>
              <wp:wrapNone/>
              <wp:docPr id="1" name=""/>
              <a:graphic>
                <a:graphicData uri="http://schemas.microsoft.com/office/word/2010/wordprocessingShape">
                  <wps:wsp>
                    <wps:cNvSpPr/>
                    <wps:cNvPr id="2" name="Shape 2"/>
                    <wps:spPr>
                      <a:xfrm>
                        <a:off x="2198940" y="3593310"/>
                        <a:ext cx="6294120" cy="37338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European Commission support for the production of this template document does not constitute endorsement of the contents, which reflect the views only of the authors. The Commission cannot be held responsible for any use which may be made of the information contained herein.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7348220</wp:posOffset>
              </wp:positionV>
              <wp:extent cx="6303645" cy="382905"/>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03645" cy="38290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8435340</wp:posOffset>
          </wp:positionH>
          <wp:positionV relativeFrom="paragraph">
            <wp:posOffset>-121919</wp:posOffset>
          </wp:positionV>
          <wp:extent cx="1014730" cy="356235"/>
          <wp:effectExtent b="0" l="0" r="0" t="0"/>
          <wp:wrapNone/>
          <wp:docPr descr="A black and white logo&#10;&#10;Description automatically generated with low confidence" id="5" name="image1.png"/>
          <a:graphic>
            <a:graphicData uri="http://schemas.openxmlformats.org/drawingml/2006/picture">
              <pic:pic>
                <pic:nvPicPr>
                  <pic:cNvPr descr="A black and white logo&#10;&#10;Description automatically generated with low confidence" id="0" name="image1.png"/>
                  <pic:cNvPicPr preferRelativeResize="0"/>
                </pic:nvPicPr>
                <pic:blipFill>
                  <a:blip r:embed="rId2"/>
                  <a:srcRect b="0" l="0" r="0" t="0"/>
                  <a:stretch>
                    <a:fillRect/>
                  </a:stretch>
                </pic:blipFill>
                <pic:spPr>
                  <a:xfrm>
                    <a:off x="0" y="0"/>
                    <a:ext cx="1014730" cy="35623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745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2.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image" Target="media/image5.png"/><Relationship Id="rId5" Type="http://schemas.openxmlformats.org/officeDocument/2006/relationships/styles" Target="styles.xml"/><Relationship Id="rId10"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AF803BC5FC858468B2ACAD93212A95D" ma:contentTypeVersion="19" ma:contentTypeDescription="Δημιουργία νέου εγγράφου" ma:contentTypeScope="" ma:versionID="0bf5d47c2f51893e5f8462dda0fd0a10">
  <xsd:schema xmlns:xsd="http://www.w3.org/2001/XMLSchema" xmlns:xs="http://www.w3.org/2001/XMLSchema" xmlns:p="http://schemas.microsoft.com/office/2006/metadata/properties" xmlns:ns1="http://schemas.microsoft.com/sharepoint/v3" xmlns:ns2="9822e29b-4d35-46d0-8019-0da1d477def0" xmlns:ns3="d90e524c-bc8a-4831-a335-e395a3654ea9" targetNamespace="http://schemas.microsoft.com/office/2006/metadata/properties" ma:root="true" ma:fieldsID="1b411ec97ab8564fb0f618f6a8260d42" ns1:_="" ns2:_="" ns3:_="">
    <xsd:import namespace="http://schemas.microsoft.com/sharepoint/v3"/>
    <xsd:import namespace="9822e29b-4d35-46d0-8019-0da1d477def0"/>
    <xsd:import namespace="d90e524c-bc8a-4831-a335-e395a3654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13"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e29b-4d35-46d0-8019-0da1d477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Ετικέτες εικόνας" ma:readOnly="false" ma:fieldId="{5cf76f15-5ced-4ddc-b409-7134ff3c332f}" ma:taxonomyMulti="true" ma:sspId="3d246711-1ebf-4d8b-aa2c-daccc67f7fda"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e524c-bc8a-4831-a335-e395a3654ea9" elementFormDefault="qualified">
    <xsd:import namespace="http://schemas.microsoft.com/office/2006/documentManagement/types"/>
    <xsd:import namespace="http://schemas.microsoft.com/office/infopath/2007/PartnerControls"/>
    <xsd:element name="SharedWithUsers" ma:index="2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Κοινή χρήση με λεπτομέρειες" ma:internalName="SharedWithDetails" ma:readOnly="true">
      <xsd:simpleType>
        <xsd:restriction base="dms:Note">
          <xsd:maxLength value="255"/>
        </xsd:restriction>
      </xsd:simpleType>
    </xsd:element>
    <xsd:element name="TaxCatchAll" ma:index="24" nillable="true" ma:displayName="Taxonomy Catch All Column" ma:hidden="true" ma:list="{49d2fd6d-ac01-4edf-b12a-c06fd7d12bb3}" ma:internalName="TaxCatchAll" ma:showField="CatchAllData" ma:web="d90e524c-bc8a-4831-a335-e395a3654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5B808-2B07-452D-ABBE-B7069CEEC4FB}"/>
</file>

<file path=customXml/itemProps2.xml><?xml version="1.0" encoding="utf-8"?>
<ds:datastoreItem xmlns:ds="http://schemas.openxmlformats.org/officeDocument/2006/customXml" ds:itemID="{DA6B1705-1206-4563-A06F-C5BE439C8D00}"/>
</file>